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6DF" w:rsidRPr="00DC16DF" w:rsidRDefault="005A7888" w:rsidP="00DC16DF">
      <w:r w:rsidRPr="00DC16DF">
        <w:t xml:space="preserve">Registro Oficial Nº 378 </w:t>
      </w:r>
      <w:r w:rsidR="00DC16DF" w:rsidRPr="00DC16DF">
        <w:t>17 de octubre de</w:t>
      </w:r>
      <w:r w:rsidRPr="00DC16DF">
        <w:t xml:space="preserve"> 2006</w:t>
      </w:r>
    </w:p>
    <w:p w:rsidR="00DC16DF" w:rsidRPr="00DC16DF" w:rsidRDefault="00DC16DF" w:rsidP="00DC16DF"/>
    <w:p w:rsidR="00000000" w:rsidRPr="00DC16DF" w:rsidRDefault="005A7888" w:rsidP="00DC16DF">
      <w:r w:rsidRPr="00DC16DF">
        <w:t>CONTRALORIA GENERAL DEL ESTADO:</w:t>
      </w:r>
    </w:p>
    <w:p w:rsidR="00000000" w:rsidRPr="00DC16DF" w:rsidRDefault="005A7888" w:rsidP="00DC16DF"/>
    <w:p w:rsidR="00000000" w:rsidRPr="00DC16DF" w:rsidRDefault="005A7888" w:rsidP="00DC16DF">
      <w:r w:rsidRPr="00DC16DF">
        <w:t>025-CG</w:t>
      </w:r>
    </w:p>
    <w:p w:rsidR="00000000" w:rsidRPr="00DC16DF" w:rsidRDefault="005A7888" w:rsidP="00DC16DF">
      <w:r w:rsidRPr="00DC16DF">
        <w:t>Expídese el Reglamento General Sustitutivo para el Manejo y Administración de Bienes del Sector Público No. 025-CG</w:t>
      </w:r>
    </w:p>
    <w:p w:rsidR="00000000" w:rsidRPr="00DC16DF" w:rsidRDefault="005A7888" w:rsidP="00DC16DF"/>
    <w:p w:rsidR="00000000" w:rsidRPr="00DC16DF" w:rsidRDefault="005A7888" w:rsidP="00DC16DF">
      <w:r w:rsidRPr="00DC16DF">
        <w:t>EL CONTRALOR GENERAL DEL</w:t>
      </w:r>
      <w:r w:rsidRPr="00DC16DF">
        <w:t xml:space="preserve"> ESTADO</w:t>
      </w:r>
    </w:p>
    <w:p w:rsidR="00000000" w:rsidRPr="00DC16DF" w:rsidRDefault="005A7888" w:rsidP="00DC16DF"/>
    <w:p w:rsidR="00000000" w:rsidRPr="00DC16DF" w:rsidRDefault="005A7888" w:rsidP="00DC16DF">
      <w:r w:rsidRPr="00DC16DF">
        <w:t>Considerando:</w:t>
      </w:r>
    </w:p>
    <w:p w:rsidR="00000000" w:rsidRPr="00DC16DF" w:rsidRDefault="005A7888" w:rsidP="00DC16DF"/>
    <w:p w:rsidR="00000000" w:rsidRPr="00DC16DF" w:rsidRDefault="005A7888" w:rsidP="00DC16DF">
      <w:r w:rsidRPr="00DC16DF">
        <w:t>Que mediante Ley No. 73, publicada en el Suplemento del Registro Oficial No. 595 de 12 de junio del 2002, entró en vigencia la Ley Orgánica de la Contraloría General del Estado, la cual establece el sistema de control y, como pa</w:t>
      </w:r>
      <w:r w:rsidRPr="00DC16DF">
        <w:t>rte del mismo, el control de la administración de bienes del sector público;</w:t>
      </w:r>
    </w:p>
    <w:p w:rsidR="00000000" w:rsidRPr="00DC16DF" w:rsidRDefault="005A7888" w:rsidP="00DC16DF"/>
    <w:p w:rsidR="00000000" w:rsidRPr="00DC16DF" w:rsidRDefault="005A7888" w:rsidP="00DC16DF">
      <w:r w:rsidRPr="00DC16DF">
        <w:t>Que, es necesario contar con un nuevo reglamento general sustitutivo para normar la adquisición, manejo, utilización, egreso, traspaso, préstamo, enajenación y baja de los dife</w:t>
      </w:r>
      <w:r w:rsidRPr="00DC16DF">
        <w:t>rentes bienes, muebles e inmuebles, que constituyen el patrimonio de cada una de las entidades y organismos del sector público; </w:t>
      </w:r>
    </w:p>
    <w:p w:rsidR="00000000" w:rsidRPr="00DC16DF" w:rsidRDefault="005A7888" w:rsidP="00DC16DF"/>
    <w:p w:rsidR="00000000" w:rsidRPr="00DC16DF" w:rsidRDefault="005A7888" w:rsidP="00DC16DF">
      <w:r w:rsidRPr="00DC16DF">
        <w:t>Que el artículo 120 de la Constitución Política de la República dispone que no habrá dignatario, autoridad, funcionario ni s</w:t>
      </w:r>
      <w:r w:rsidRPr="00DC16DF">
        <w:t>ervidor público exento de responsabilidades por los actos realizados en el ejercicio de sus funciones o por sus omisiones; y, </w:t>
      </w:r>
    </w:p>
    <w:p w:rsidR="00000000" w:rsidRPr="00DC16DF" w:rsidRDefault="005A7888" w:rsidP="00DC16DF"/>
    <w:p w:rsidR="00000000" w:rsidRPr="00DC16DF" w:rsidRDefault="005A7888" w:rsidP="00DC16DF">
      <w:r w:rsidRPr="00DC16DF">
        <w:t>En ejercicio de las atribuciones que le confiere el Art. 211 de la Constitución Política de la República y los Arts. 31, numer</w:t>
      </w:r>
      <w:r w:rsidRPr="00DC16DF">
        <w:t>al 22 y 95 de la Ley Orgánica de la Contraloría General del Estado,</w:t>
      </w:r>
    </w:p>
    <w:p w:rsidR="00000000" w:rsidRPr="00DC16DF" w:rsidRDefault="005A7888" w:rsidP="00DC16DF"/>
    <w:p w:rsidR="00000000" w:rsidRPr="00DC16DF" w:rsidRDefault="005A7888" w:rsidP="00DC16DF">
      <w:r w:rsidRPr="00DC16DF">
        <w:t>Acuerda:</w:t>
      </w:r>
    </w:p>
    <w:p w:rsidR="00000000" w:rsidRPr="00DC16DF" w:rsidRDefault="005A7888" w:rsidP="00DC16DF"/>
    <w:p w:rsidR="00000000" w:rsidRPr="00DC16DF" w:rsidRDefault="005A7888" w:rsidP="00DC16DF">
      <w:r w:rsidRPr="00DC16DF">
        <w:t>Expedir el Reglamento general sustitutivo para el manejo y administración de bienes del sector público.</w:t>
      </w:r>
    </w:p>
    <w:p w:rsidR="00000000" w:rsidRPr="00DC16DF" w:rsidRDefault="005A7888" w:rsidP="00DC16DF">
      <w:r w:rsidRPr="00DC16DF">
        <w:t>CAPITULO I</w:t>
      </w:r>
    </w:p>
    <w:p w:rsidR="00000000" w:rsidRPr="00DC16DF" w:rsidRDefault="005A7888" w:rsidP="00DC16DF"/>
    <w:p w:rsidR="00000000" w:rsidRPr="00DC16DF" w:rsidRDefault="005A7888" w:rsidP="00DC16DF">
      <w:r w:rsidRPr="00DC16DF">
        <w:t>DEL AMBITO DE APLICACION Y DE LOS SUJETOS</w:t>
      </w:r>
    </w:p>
    <w:p w:rsidR="00000000" w:rsidRPr="00DC16DF" w:rsidRDefault="005A7888" w:rsidP="00DC16DF"/>
    <w:p w:rsidR="00000000" w:rsidRPr="00DC16DF" w:rsidRDefault="005A7888" w:rsidP="00DC16DF">
      <w:r w:rsidRPr="00DC16DF">
        <w:t>Art. 1.- </w:t>
      </w:r>
      <w:r w:rsidRPr="00DC16DF">
        <w:t xml:space="preserve">Ambito de aplicación.- Este reglamento se aplicará para la gestión de los bienes de propiedad de los organismos y entidades del sector público comprendidos en el Art. 118 de la Constitución Política de la República, de las entidades de derecho privado que </w:t>
      </w:r>
      <w:r w:rsidRPr="00DC16DF">
        <w:t>disponen de recursos públicos en los términos previstos en al artículo 211 de la Constitución Política y 4 reformado de la Ley Orgánica de la Contraloría, y para los bienes de terceros que por cualquier causa estén en el sector público bajo custodia o mane</w:t>
      </w:r>
      <w:r w:rsidRPr="00DC16DF">
        <w:t>jo. </w:t>
      </w:r>
    </w:p>
    <w:p w:rsidR="00000000" w:rsidRPr="00DC16DF" w:rsidRDefault="005A7888" w:rsidP="00DC16DF"/>
    <w:p w:rsidR="00000000" w:rsidRPr="00DC16DF" w:rsidRDefault="005A7888" w:rsidP="00DC16DF">
      <w:r w:rsidRPr="00DC16DF">
        <w:t xml:space="preserve">Art. 2.- De los sujetos.- Este reglamento rige para los servidores públicos, sean estos: dignatarios elegidos por votación popular, funcionarios, empleados o trabajadores contratados por autoridad competente, que presten sus servicios en el sector </w:t>
      </w:r>
      <w:r w:rsidRPr="00DC16DF">
        <w:t>público y para las personas naturales o personas jurídicas de derecho privado, de conformidad a lo señalado en la Ley Orgánica de la Contraloría, en lo que fuere aplicable. </w:t>
      </w:r>
    </w:p>
    <w:p w:rsidR="00000000" w:rsidRPr="00DC16DF" w:rsidRDefault="005A7888" w:rsidP="00DC16DF"/>
    <w:p w:rsidR="00000000" w:rsidRPr="00DC16DF" w:rsidRDefault="005A7888" w:rsidP="00DC16DF">
      <w:r w:rsidRPr="00DC16DF">
        <w:t>Por tanto, no habrá persona alguna que por razón de su cargo, función o jerarqu</w:t>
      </w:r>
      <w:r w:rsidRPr="00DC16DF">
        <w:t>ía esté exenta del cumplimiento de las disposiciones del presente reglamento, de conformidad a lo previsto en el Art. 120 de la Constitución Política de la República.</w:t>
      </w:r>
    </w:p>
    <w:p w:rsidR="00000000" w:rsidRPr="00DC16DF" w:rsidRDefault="005A7888" w:rsidP="00DC16DF"/>
    <w:p w:rsidR="00000000" w:rsidRPr="00DC16DF" w:rsidRDefault="005A7888" w:rsidP="00DC16DF">
      <w:r w:rsidRPr="00DC16DF">
        <w:t>Art. 3.- Del procedimiento y cuidado.- Es obligación de la máxima autoridad de cada en</w:t>
      </w:r>
      <w:r w:rsidRPr="00DC16DF">
        <w:t xml:space="preserve">tidad u organismo, el orientar y dirigir la correcta conservación y cuidado de los bienes públicos que </w:t>
      </w:r>
      <w:r w:rsidRPr="00DC16DF">
        <w:lastRenderedPageBreak/>
        <w:t>han sido adquiridos o asignados para uso y que se hallen en poder de la entidad a cualquier título: depósito, custodia, préstamo de uso u otros semejante</w:t>
      </w:r>
      <w:r w:rsidRPr="00DC16DF">
        <w:t>s, de acuerdo con este reglamento y las demás disposiciones que dicte la Contraloría General y el propio organismo o entidad. Con este fin nombrará un Custodio - Guardalmacén de Bienes, de acuerdo a la estructura organizativa y disponibilidades presupuesta</w:t>
      </w:r>
      <w:r w:rsidRPr="00DC16DF">
        <w:t>rias de la institución, que será responsable de su recepción, registro y custodia.</w:t>
      </w:r>
    </w:p>
    <w:p w:rsidR="00000000" w:rsidRPr="00DC16DF" w:rsidRDefault="005A7888" w:rsidP="00DC16DF"/>
    <w:p w:rsidR="00000000" w:rsidRPr="00DC16DF" w:rsidRDefault="005A7888" w:rsidP="00DC16DF">
      <w:r w:rsidRPr="00DC16DF">
        <w:t>La conservación, buen uso y mantenimiento de los bienes, será de responsabilidad directa del servidor que los ha recibido para el desempeño de sus funciones y labores ofi</w:t>
      </w:r>
      <w:r w:rsidRPr="00DC16DF">
        <w:t>ciales.</w:t>
      </w:r>
    </w:p>
    <w:p w:rsidR="00000000" w:rsidRPr="00DC16DF" w:rsidRDefault="005A7888" w:rsidP="00DC16DF"/>
    <w:p w:rsidR="00000000" w:rsidRPr="00DC16DF" w:rsidRDefault="005A7888" w:rsidP="00DC16DF">
      <w:r w:rsidRPr="00DC16DF">
        <w:t>Para la correcta aplicación de este artículo, cada institución emitirá las disposiciones administrativas internas correspondientes, que sin alterar las normas de este reglamento permitan:</w:t>
      </w:r>
    </w:p>
    <w:p w:rsidR="00000000" w:rsidRPr="00DC16DF" w:rsidRDefault="005A7888" w:rsidP="00DC16DF"/>
    <w:p w:rsidR="00000000" w:rsidRPr="00DC16DF" w:rsidRDefault="005A7888" w:rsidP="00DC16DF">
      <w:r w:rsidRPr="00DC16DF">
        <w:t>a) Mantener registros y documentos en que conste la hi</w:t>
      </w:r>
      <w:r w:rsidRPr="00DC16DF">
        <w:t xml:space="preserve">storia de cada bien, y su destinación y uso; </w:t>
      </w:r>
    </w:p>
    <w:p w:rsidR="00000000" w:rsidRPr="00DC16DF" w:rsidRDefault="005A7888" w:rsidP="00DC16DF"/>
    <w:p w:rsidR="00000000" w:rsidRPr="00DC16DF" w:rsidRDefault="005A7888" w:rsidP="00DC16DF">
      <w:r w:rsidRPr="00DC16DF">
        <w:t>b) Entregar los bienes por parte del Custodio -Guardalmacén de Bienes o quien haga sus veces, al Jefe de cada unidad administrativa; y, </w:t>
      </w:r>
    </w:p>
    <w:p w:rsidR="00000000" w:rsidRPr="00DC16DF" w:rsidRDefault="005A7888" w:rsidP="00DC16DF"/>
    <w:p w:rsidR="00000000" w:rsidRPr="00DC16DF" w:rsidRDefault="005A7888" w:rsidP="00DC16DF">
      <w:r w:rsidRPr="00DC16DF">
        <w:t>c) Identificar y designar al servidor que recibe el bien para el de</w:t>
      </w:r>
      <w:r w:rsidRPr="00DC16DF">
        <w:t>sempeño de sus funciones, mediante la suscripción de la recepción a través del formulario diseñado para el efecto.</w:t>
      </w:r>
    </w:p>
    <w:p w:rsidR="00000000" w:rsidRPr="00DC16DF" w:rsidRDefault="005A7888" w:rsidP="00DC16DF">
      <w:r w:rsidRPr="00DC16DF">
        <w:t>El daño, pérdida o destrucción del bien, por negligencia comprobada o su mal uso, no imputable al deterioro normal de las cosas, será de res</w:t>
      </w:r>
      <w:r w:rsidRPr="00DC16DF">
        <w:t>ponsabilidad del servidor que lo tiene a su cargo, y de los servidores que de cualquier manera tienen acceso al bien, cuando realicen acciones de mantenimiento o reparación por requerimiento propio o del usuario; salvo que se conozca o compruebe la identid</w:t>
      </w:r>
      <w:r w:rsidRPr="00DC16DF">
        <w:t>ad de la persona causante de la afectación al bien.</w:t>
      </w:r>
    </w:p>
    <w:p w:rsidR="00000000" w:rsidRPr="00DC16DF" w:rsidRDefault="005A7888" w:rsidP="00DC16DF"/>
    <w:p w:rsidR="00000000" w:rsidRPr="00DC16DF" w:rsidRDefault="005A7888" w:rsidP="00DC16DF">
      <w:r w:rsidRPr="00DC16DF">
        <w:t>El Guardalmacén de Bienes o quien haga sus veces, sin perjuicio de los registros propios de la contabilidad de la entidad, debe tener información sobre los bienes y mantener un inventario actualizado d</w:t>
      </w:r>
      <w:r w:rsidRPr="00DC16DF">
        <w:t>e éstos; además es su obligación formular y mantener actualizada una hoja de vida útil de cada bien o tipo de bien, dependiendo de su naturaleza en la cual constará su historial, con sus respectivos movimientos, novedades, valor residual y baja.</w:t>
      </w:r>
    </w:p>
    <w:p w:rsidR="00000000" w:rsidRPr="00DC16DF" w:rsidRDefault="005A7888" w:rsidP="00DC16DF"/>
    <w:p w:rsidR="00000000" w:rsidRPr="00DC16DF" w:rsidRDefault="005A7888" w:rsidP="00DC16DF">
      <w:r w:rsidRPr="00DC16DF">
        <w:t>En el r</w:t>
      </w:r>
      <w:r w:rsidRPr="00DC16DF">
        <w:t>egistro de la vida útil del bien se anotará su ingreso, y toda la información pertinente, como daños, reparaciones, ubicación y su egreso. </w:t>
      </w:r>
    </w:p>
    <w:p w:rsidR="00000000" w:rsidRPr="00DC16DF" w:rsidRDefault="005A7888" w:rsidP="00DC16DF"/>
    <w:p w:rsidR="00000000" w:rsidRPr="00DC16DF" w:rsidRDefault="005A7888" w:rsidP="00DC16DF">
      <w:r w:rsidRPr="00DC16DF">
        <w:t xml:space="preserve">El Guardalmacén de Bienes o quien haga sus veces, entregará copia de la parte pertinente del inventario y de los </w:t>
      </w:r>
      <w:r w:rsidRPr="00DC16DF">
        <w:t>bienes a cada Jefe de sección o unidad, en la cual se encuentren los bienes para el uso respectivo; además entregará a cada usuario, custodio directo, copia de las características y condiciones de los bienes entregados a su uso y custodia para el cumplimie</w:t>
      </w:r>
      <w:r w:rsidRPr="00DC16DF">
        <w:t>nto de las labores inherentes a su cargo.</w:t>
      </w:r>
    </w:p>
    <w:p w:rsidR="00000000" w:rsidRPr="00DC16DF" w:rsidRDefault="005A7888" w:rsidP="00DC16DF"/>
    <w:p w:rsidR="00000000" w:rsidRPr="00DC16DF" w:rsidRDefault="005A7888" w:rsidP="00DC16DF">
      <w:r w:rsidRPr="00DC16DF">
        <w:t>CAPITULO II</w:t>
      </w:r>
    </w:p>
    <w:p w:rsidR="00000000" w:rsidRPr="00DC16DF" w:rsidRDefault="005A7888" w:rsidP="00DC16DF"/>
    <w:p w:rsidR="00000000" w:rsidRPr="00DC16DF" w:rsidRDefault="005A7888" w:rsidP="00DC16DF">
      <w:r w:rsidRPr="00DC16DF">
        <w:t>DE LOS BIENES</w:t>
      </w:r>
    </w:p>
    <w:p w:rsidR="00000000" w:rsidRPr="00DC16DF" w:rsidRDefault="005A7888" w:rsidP="00DC16DF"/>
    <w:p w:rsidR="00000000" w:rsidRPr="00DC16DF" w:rsidRDefault="005A7888" w:rsidP="00DC16DF">
      <w:r w:rsidRPr="00DC16DF">
        <w:t>Art. 4.- De los bienes.- Cada entidad u organismo llevará el registro contable de sus bienes de conformidad a las disposiciones sobre la materia expedidas por el Ministerio de Eco</w:t>
      </w:r>
      <w:r w:rsidRPr="00DC16DF">
        <w:t>nomía y Finanzas.</w:t>
      </w:r>
    </w:p>
    <w:p w:rsidR="00000000" w:rsidRPr="00DC16DF" w:rsidRDefault="005A7888" w:rsidP="00DC16DF"/>
    <w:p w:rsidR="00000000" w:rsidRPr="00DC16DF" w:rsidRDefault="005A7888" w:rsidP="00DC16DF">
      <w:r w:rsidRPr="00DC16DF">
        <w:t>Art. 5.- Empleo de los bienes.- Los bienes de las entidades y organismos del sector público sólo se emplearán para los fines propios del servicio público. Es prohibido el uso de dichos bienes para fines políticos, electorales, doctrina</w:t>
      </w:r>
      <w:r w:rsidRPr="00DC16DF">
        <w:t>rios o religiosos o para actividades particulares y/o extrañas al servicio público.</w:t>
      </w:r>
    </w:p>
    <w:p w:rsidR="00000000" w:rsidRPr="00DC16DF" w:rsidRDefault="005A7888" w:rsidP="00DC16DF"/>
    <w:p w:rsidR="00000000" w:rsidRPr="00DC16DF" w:rsidRDefault="005A7888" w:rsidP="00DC16DF">
      <w:r w:rsidRPr="00DC16DF">
        <w:t>CAPITULO III</w:t>
      </w:r>
    </w:p>
    <w:p w:rsidR="00000000" w:rsidRPr="00DC16DF" w:rsidRDefault="005A7888" w:rsidP="00DC16DF"/>
    <w:p w:rsidR="00000000" w:rsidRPr="00DC16DF" w:rsidRDefault="005A7888" w:rsidP="00DC16DF">
      <w:r w:rsidRPr="00DC16DF">
        <w:t>DE LAS ADQUISICIONES</w:t>
      </w:r>
    </w:p>
    <w:p w:rsidR="00000000" w:rsidRPr="00DC16DF" w:rsidRDefault="005A7888" w:rsidP="00DC16DF"/>
    <w:p w:rsidR="00000000" w:rsidRPr="00DC16DF" w:rsidRDefault="005A7888" w:rsidP="00DC16DF">
      <w:r w:rsidRPr="00DC16DF">
        <w:t>Art. 6.- De las formas de adquirir.- Para la adquisición de cualquier tipo de bienes que no consten en el respectivo Plan Anual d</w:t>
      </w:r>
      <w:r w:rsidRPr="00DC16DF">
        <w:t>e Adquisiciones se requiere de la resolución de la más alta autoridad de la entidad u organismo o del funcionario delegado para este fin, con sujeción a las disposiciones legales pertinentes.</w:t>
      </w:r>
    </w:p>
    <w:p w:rsidR="00000000" w:rsidRPr="00DC16DF" w:rsidRDefault="005A7888" w:rsidP="00DC16DF"/>
    <w:p w:rsidR="00000000" w:rsidRPr="00DC16DF" w:rsidRDefault="005A7888" w:rsidP="00DC16DF">
      <w:r w:rsidRPr="00DC16DF">
        <w:t>Para efectuar las adquisiciones, las entidades u organismos d</w:t>
      </w:r>
      <w:r w:rsidRPr="00DC16DF">
        <w:t>el sector público emitirán su correspondiente reglamento interno y/o disposiciones administrativas, de conformidad a sus requerimientos y en concordancia con las disposiciones legales que fueren aplicables. </w:t>
      </w:r>
    </w:p>
    <w:p w:rsidR="00000000" w:rsidRPr="00DC16DF" w:rsidRDefault="005A7888" w:rsidP="00DC16DF"/>
    <w:p w:rsidR="00000000" w:rsidRPr="00DC16DF" w:rsidRDefault="005A7888" w:rsidP="00DC16DF">
      <w:r w:rsidRPr="00DC16DF">
        <w:t>Art. 7.- Forma de los contratos.- Salvo lo qu</w:t>
      </w:r>
      <w:r w:rsidRPr="00DC16DF">
        <w:t>e disponga la ley, las adquisiciones de bienes constarán en contrato escrito firmado por las partes, excepto si la cuantía es inferior al 5% del valor establecido anualmente para el concurso de ofertas y estarán debidamente respaldadas, mediante documentos</w:t>
      </w:r>
      <w:r w:rsidRPr="00DC16DF">
        <w:t xml:space="preserve"> escritos, en los cuales se evidencie su proceso, la decisión de la máxima autoridad o su delegado si es el caso, las notas de venta, pro formas, facturas, cuadros comparativos con la recomendación pertinente e informes técnicos sobre características y esp</w:t>
      </w:r>
      <w:r w:rsidRPr="00DC16DF">
        <w:t>ecificaciones, y en los casos correspondientes, las decisiones de los comités de adquisición. El proceso de la adquisición de bienes efectuado por concursos públicos o licitaciones, de conformidad con lo dispuesto en la Codificación de la Ley de Contrataci</w:t>
      </w:r>
      <w:r w:rsidRPr="00DC16DF">
        <w:t>ón Pública, su Reglamento y más disposiciones administrativas internas de cada entidad u organismo. La transferencia de inmuebles se la realizará a través de escritura pública. </w:t>
      </w:r>
    </w:p>
    <w:p w:rsidR="00000000" w:rsidRPr="00DC16DF" w:rsidRDefault="005A7888" w:rsidP="00DC16DF"/>
    <w:p w:rsidR="00000000" w:rsidRPr="00DC16DF" w:rsidRDefault="005A7888" w:rsidP="00DC16DF">
      <w:r w:rsidRPr="00DC16DF">
        <w:t>Para la adquisición de bienes especiales, como naves, aeronaves y otros uti</w:t>
      </w:r>
      <w:r w:rsidRPr="00DC16DF">
        <w:t>lizables en materia hidrocarburífera o similares, se dará cumplimiento a las normas legales y reglamentarias específicas para dichas materias.</w:t>
      </w:r>
    </w:p>
    <w:p w:rsidR="00000000" w:rsidRPr="00DC16DF" w:rsidRDefault="005A7888" w:rsidP="00DC16DF"/>
    <w:p w:rsidR="00000000" w:rsidRPr="00DC16DF" w:rsidRDefault="005A7888" w:rsidP="00DC16DF">
      <w:r w:rsidRPr="00DC16DF">
        <w:t>En el caso de daños o desperfectos en las naves de la Fuerza Pública o de sus entidades, que se encontraren fu</w:t>
      </w:r>
      <w:r w:rsidRPr="00DC16DF">
        <w:t>era del territorio nacional, las adquisiciones que sirvan para su reparación y normal funcionamiento, podrán hacerse sin contrato escrito cuando la cuantía sea inferior al valor del 25% aplicado sobre el monto del concurso de ofertas; pero en todo caso con</w:t>
      </w:r>
      <w:r w:rsidRPr="00DC16DF">
        <w:t xml:space="preserve"> sometimiento a las normas legales específicas de la entidad u organismo de que se trate y con estricto cumplimiento a las normas establecidas por la Contraloría General, relativas a dejar pistas de auditoría que faciliten el ejercicio del control. </w:t>
      </w:r>
    </w:p>
    <w:p w:rsidR="00000000" w:rsidRPr="00DC16DF" w:rsidRDefault="005A7888" w:rsidP="00DC16DF"/>
    <w:p w:rsidR="00000000" w:rsidRPr="00DC16DF" w:rsidRDefault="005A7888" w:rsidP="00DC16DF">
      <w:r w:rsidRPr="00DC16DF">
        <w:t>Otr</w:t>
      </w:r>
      <w:r w:rsidRPr="00DC16DF">
        <w:t>as entidades y organismos del sector público que se encuentren en el caso antes citado, podrán acogerse a lo señalado en el inciso anterior, en casos excepcionales calificados así por la máxima autoridad que, para el efecto, requerirá el informe previo jus</w:t>
      </w:r>
      <w:r w:rsidRPr="00DC16DF">
        <w:t>tificativo del servidor público encargado de la adquisición de bienes.</w:t>
      </w:r>
    </w:p>
    <w:p w:rsidR="00000000" w:rsidRPr="00DC16DF" w:rsidRDefault="005A7888" w:rsidP="00DC16DF"/>
    <w:p w:rsidR="00000000" w:rsidRPr="00DC16DF" w:rsidRDefault="005A7888" w:rsidP="00DC16DF">
      <w:r w:rsidRPr="00DC16DF">
        <w:t>Cuando se deban importar los bienes se cumplirán las normas jurídicas y se seguirán los procedimientos, que están vigentes sobre la materia.</w:t>
      </w:r>
    </w:p>
    <w:p w:rsidR="00000000" w:rsidRPr="00DC16DF" w:rsidRDefault="005A7888" w:rsidP="00DC16DF"/>
    <w:p w:rsidR="00000000" w:rsidRPr="00DC16DF" w:rsidRDefault="005A7888" w:rsidP="00DC16DF">
      <w:r w:rsidRPr="00DC16DF">
        <w:t xml:space="preserve">Art. 8.- Garantías.- Los contratos se </w:t>
      </w:r>
      <w:r w:rsidRPr="00DC16DF">
        <w:t>sujetarán, en cuanto a las garantías, a lo que se señale en la ley.</w:t>
      </w:r>
    </w:p>
    <w:p w:rsidR="00000000" w:rsidRPr="00DC16DF" w:rsidRDefault="005A7888" w:rsidP="00DC16DF"/>
    <w:p w:rsidR="00000000" w:rsidRPr="00DC16DF" w:rsidRDefault="005A7888" w:rsidP="00DC16DF">
      <w:r w:rsidRPr="00DC16DF">
        <w:t>Los anticipos de cualquier naturaleza que se realicen para adquirir bienes deberán ser previamente garantizados en la cuantía y con la modalidad que determine la ley.</w:t>
      </w:r>
    </w:p>
    <w:p w:rsidR="00000000" w:rsidRPr="00DC16DF" w:rsidRDefault="005A7888" w:rsidP="00DC16DF"/>
    <w:p w:rsidR="00000000" w:rsidRPr="00DC16DF" w:rsidRDefault="005A7888" w:rsidP="00DC16DF">
      <w:r w:rsidRPr="00DC16DF">
        <w:t>Cuando se trate</w:t>
      </w:r>
      <w:r w:rsidRPr="00DC16DF">
        <w:t xml:space="preserve"> de la importación de bienes con financiamiento proveniente de organismos internacionales públicos y de gobiernos extranjeros, que hubieren suscrito convenios con el Estado, las garantías por anticipos se regularán por lo que disponga la ley o los convenio</w:t>
      </w:r>
      <w:r w:rsidRPr="00DC16DF">
        <w:t>s y tratados internacionales.</w:t>
      </w:r>
    </w:p>
    <w:p w:rsidR="00000000" w:rsidRPr="00DC16DF" w:rsidRDefault="005A7888" w:rsidP="00DC16DF"/>
    <w:p w:rsidR="00000000" w:rsidRPr="00DC16DF" w:rsidRDefault="005A7888" w:rsidP="00DC16DF">
      <w:r w:rsidRPr="00DC16DF">
        <w:lastRenderedPageBreak/>
        <w:t>Al menos con quince días de anticipación a su vencimiento, el contratista deberá renovar las garantías que hubiere presentado, de lo contrario la entidad u organismo la hará efectiva sin otro requisito.</w:t>
      </w:r>
    </w:p>
    <w:p w:rsidR="00000000" w:rsidRPr="00DC16DF" w:rsidRDefault="005A7888" w:rsidP="00DC16DF"/>
    <w:p w:rsidR="00000000" w:rsidRPr="00DC16DF" w:rsidRDefault="005A7888" w:rsidP="00DC16DF">
      <w:r w:rsidRPr="00DC16DF">
        <w:t xml:space="preserve">Los funcionarios </w:t>
      </w:r>
      <w:r w:rsidRPr="00DC16DF">
        <w:t>de la entidad que conserven las garantías, serán los responsables de que estas se mantengan en vigencia o de proceder a efectivizarlas en caso de falta de renovación.</w:t>
      </w:r>
    </w:p>
    <w:p w:rsidR="00000000" w:rsidRPr="00DC16DF" w:rsidRDefault="005A7888" w:rsidP="00DC16DF"/>
    <w:p w:rsidR="00000000" w:rsidRPr="00DC16DF" w:rsidRDefault="005A7888" w:rsidP="00DC16DF">
      <w:r w:rsidRPr="00DC16DF">
        <w:t>Art. 9.- Control previo y dictámenes.- El avalúo de los bienes muebles, la apreciación</w:t>
      </w:r>
      <w:r w:rsidRPr="00DC16DF">
        <w:t xml:space="preserve"> de su calidad, las condiciones generales y especiales de la negociación, la disponibilidad presupuestaria y de caja, la legalidad de la adquisición y demás pormenores, serán materia de aprobación y pronunciamiento de un servidor encargado del control prev</w:t>
      </w:r>
      <w:r w:rsidRPr="00DC16DF">
        <w:t>io en la entidad u organismo. Además, cuando conforme a la ley, se requiera informes o dictámenes previos, la máxima autoridad de la entidad u organismo los solicitará con anterioridad a la celebración del respectivo contrato.</w:t>
      </w:r>
    </w:p>
    <w:p w:rsidR="00000000" w:rsidRPr="00DC16DF" w:rsidRDefault="005A7888" w:rsidP="00DC16DF"/>
    <w:p w:rsidR="00000000" w:rsidRPr="00DC16DF" w:rsidRDefault="005A7888" w:rsidP="00DC16DF">
      <w:r w:rsidRPr="00DC16DF">
        <w:t>Art. 10.- Inspección y rec</w:t>
      </w:r>
      <w:r w:rsidRPr="00DC16DF">
        <w:t>epción.- Los bienes adquiridos, de cualquier naturaleza que fueren, serán recibidos y examinados por el servidor público, Guardalmacén de Bienes, o quien haga sus veces y los servidores que de conformidad a la normatividad interna de cada entidad deban hac</w:t>
      </w:r>
      <w:r w:rsidRPr="00DC16DF">
        <w:t>erlo, lo que se dejará constancia en una acta con la firma de quienes los entregan y reciben.</w:t>
      </w:r>
    </w:p>
    <w:p w:rsidR="00000000" w:rsidRPr="00DC16DF" w:rsidRDefault="005A7888" w:rsidP="00DC16DF"/>
    <w:p w:rsidR="00000000" w:rsidRPr="00DC16DF" w:rsidRDefault="005A7888" w:rsidP="00DC16DF">
      <w:r w:rsidRPr="00DC16DF">
        <w:t>Adquirido el bien el Guardalmacén de Bienes, hará el ingreso correspondiente y abrirá la hoja de vida útil o historia del mismo, en la que se registrarán todos</w:t>
      </w:r>
      <w:r w:rsidRPr="00DC16DF">
        <w:t xml:space="preserve"> sus datos; y en los casos pertinentes, información adicional sobre su ubicación y el nombre del servidor a cuyo servicio se encuentre.</w:t>
      </w:r>
    </w:p>
    <w:p w:rsidR="00000000" w:rsidRPr="00DC16DF" w:rsidRDefault="005A7888" w:rsidP="00DC16DF"/>
    <w:p w:rsidR="00000000" w:rsidRPr="00DC16DF" w:rsidRDefault="005A7888" w:rsidP="00DC16DF">
      <w:r w:rsidRPr="00DC16DF">
        <w:t>Si en la recepción se encontraren novedades, no se recibirán los bienes y se las comunicará inmediatamente a la máxim</w:t>
      </w:r>
      <w:r w:rsidRPr="00DC16DF">
        <w:t>a autoridad o al funcionario delegado para el efecto. No podrán ser recibidos los bienes mientras no se hayan cumplido cabalmente las estipulaciones contractuales.</w:t>
      </w:r>
    </w:p>
    <w:p w:rsidR="00000000" w:rsidRPr="00DC16DF" w:rsidRDefault="005A7888" w:rsidP="00DC16DF"/>
    <w:p w:rsidR="00000000" w:rsidRPr="00DC16DF" w:rsidRDefault="005A7888" w:rsidP="00DC16DF">
      <w:r w:rsidRPr="00DC16DF">
        <w:t>Art. 11.- Uso y conservación de bienes.- Una vez adquirido el bien el Guardalmacén de Bie</w:t>
      </w:r>
      <w:r w:rsidRPr="00DC16DF">
        <w:t>nes o quien haga sus veces, previa comunicación al Jefe de la unidad a la cual se destina el bien lo entregará al servidor que lo va a mantener bajo su custodia, mediante la respectiva acta de entrega recepción, quien velará por la buena conservación de lo</w:t>
      </w:r>
      <w:r w:rsidRPr="00DC16DF">
        <w:t>s muebles y bienes confiados a su guarda, administración o utilización, conforme las disposiciones legales y reglamentarias correspondientes. </w:t>
      </w:r>
    </w:p>
    <w:p w:rsidR="00000000" w:rsidRPr="00DC16DF" w:rsidRDefault="005A7888" w:rsidP="00DC16DF"/>
    <w:p w:rsidR="00000000" w:rsidRPr="00DC16DF" w:rsidRDefault="005A7888" w:rsidP="00DC16DF">
      <w:r w:rsidRPr="00DC16DF">
        <w:t>Art. 12.- Obligatoriedad de inventarios.- El Guardalmacén de Bienes o quien haga sus veces, al menos una vez a</w:t>
      </w:r>
      <w:r w:rsidRPr="00DC16DF">
        <w:t>l año, en el último trimestre, procederá a efectuar la toma de inventario, a fin de actualizarlo y tener la información correcta, conocer cualquier novedad relacionada con ellos, su ubicación, estado de conservación y cualquier afectación que sufra, cruzar</w:t>
      </w:r>
      <w:r w:rsidRPr="00DC16DF">
        <w:t xml:space="preserve">á esta información con la que aparezca en las hojas de vida útil o historial de los bienes y presentará un informe sucinto a la máxima autoridad de la entidad, en la primera quincena de cada año. El incumplimiento de esta obligación será sancionado por la </w:t>
      </w:r>
      <w:r w:rsidRPr="00DC16DF">
        <w:t>máxima autoridad de conformidad a las normas administrativas pertinentes y lo dispuesto en la Codificación de la Ley Orgánica de Servicio Civil y Carrera Administrativa y de Unificación y Homologación de las Remuneraciones del Sector Público, pero se podrá</w:t>
      </w:r>
      <w:r w:rsidRPr="00DC16DF">
        <w:t xml:space="preserve"> otorgar un plazo máximo de treinta días para que cumpla con esa obligación. </w:t>
      </w:r>
    </w:p>
    <w:p w:rsidR="00000000" w:rsidRPr="00DC16DF" w:rsidRDefault="005A7888" w:rsidP="00DC16DF"/>
    <w:p w:rsidR="00000000" w:rsidRPr="00DC16DF" w:rsidRDefault="005A7888" w:rsidP="00DC16DF">
      <w:r w:rsidRPr="00DC16DF">
        <w:t>De igual manera en la Fuerza Pública se dará aplicación a lo dispuesto en este artículo, para lo cual los ministros de Gobierno y de Defensa emitirán las disposiciones adminis</w:t>
      </w:r>
      <w:r w:rsidRPr="00DC16DF">
        <w:t>trativas correspondientes, las cuales deberán contar con la aprobación previa del Contralor General del Estado. </w:t>
      </w:r>
    </w:p>
    <w:p w:rsidR="00000000" w:rsidRPr="00DC16DF" w:rsidRDefault="005A7888" w:rsidP="00DC16DF">
      <w:r w:rsidRPr="00DC16DF">
        <w:t>CAPITULO IV</w:t>
      </w:r>
    </w:p>
    <w:p w:rsidR="00000000" w:rsidRPr="00DC16DF" w:rsidRDefault="005A7888" w:rsidP="00DC16DF"/>
    <w:p w:rsidR="00000000" w:rsidRPr="00DC16DF" w:rsidRDefault="005A7888" w:rsidP="00DC16DF">
      <w:r w:rsidRPr="00DC16DF">
        <w:t>DEL EGRESO DE BIENES</w:t>
      </w:r>
    </w:p>
    <w:p w:rsidR="00000000" w:rsidRPr="00DC16DF" w:rsidRDefault="005A7888" w:rsidP="00DC16DF"/>
    <w:p w:rsidR="00000000" w:rsidRPr="00DC16DF" w:rsidRDefault="005A7888" w:rsidP="00DC16DF">
      <w:r w:rsidRPr="00DC16DF">
        <w:t xml:space="preserve">Art. 13.- Inspección previa.- El Guardalmacén de Bienes o quien haga sus veces, en concordancia con el </w:t>
      </w:r>
      <w:r w:rsidRPr="00DC16DF">
        <w:t>artículo anterior, informará por escrito a la máxima autoridad y al Jefe Financiero sobre los bienes que se hubieren vuelto inservibles, obsoletos o hubieren dejado de usarse. El Jefe Financiero designará a uno de los servidores de control previo, distinto</w:t>
      </w:r>
      <w:r w:rsidRPr="00DC16DF">
        <w:t xml:space="preserve"> del encargado de la custodia o uso de los bienes, para que realice la inspección de los mismos. </w:t>
      </w:r>
    </w:p>
    <w:p w:rsidR="00000000" w:rsidRPr="00DC16DF" w:rsidRDefault="005A7888" w:rsidP="00DC16DF"/>
    <w:p w:rsidR="00000000" w:rsidRPr="00DC16DF" w:rsidRDefault="005A7888" w:rsidP="00DC16DF">
      <w:r w:rsidRPr="00DC16DF">
        <w:t>Si del informe de inspección apareciere que los bienes todavía son necesarios en la entidad u organismo, concluirá el trámite y se archivará el expediente.</w:t>
      </w:r>
      <w:r w:rsidRPr="00DC16DF">
        <w:t xml:space="preserve"> Caso contrario se procederá de conformidad con las normas que constan en los siguientes artículos de este capítulo.</w:t>
      </w:r>
    </w:p>
    <w:p w:rsidR="00000000" w:rsidRPr="00DC16DF" w:rsidRDefault="005A7888" w:rsidP="00DC16DF"/>
    <w:p w:rsidR="00000000" w:rsidRPr="00DC16DF" w:rsidRDefault="005A7888" w:rsidP="00DC16DF">
      <w:r w:rsidRPr="00DC16DF">
        <w:t xml:space="preserve">Cuando se trate de bienes pertenecientes al Patrimonio Cultural del Estado, se observará lo preceptuado en la Codificación de la Ley de </w:t>
      </w:r>
      <w:r w:rsidRPr="00DC16DF">
        <w:t>Patrimonio Cultural y su reglamento. </w:t>
      </w:r>
    </w:p>
    <w:p w:rsidR="00000000" w:rsidRPr="00DC16DF" w:rsidRDefault="005A7888" w:rsidP="00DC16DF"/>
    <w:p w:rsidR="00000000" w:rsidRPr="00DC16DF" w:rsidRDefault="005A7888" w:rsidP="00DC16DF">
      <w:r w:rsidRPr="00DC16DF">
        <w:t>SECCION I</w:t>
      </w:r>
    </w:p>
    <w:p w:rsidR="00000000" w:rsidRPr="00DC16DF" w:rsidRDefault="005A7888" w:rsidP="00DC16DF"/>
    <w:p w:rsidR="00000000" w:rsidRPr="00DC16DF" w:rsidRDefault="005A7888" w:rsidP="00DC16DF">
      <w:r w:rsidRPr="00DC16DF">
        <w:t>ENAJENACION MEDIANTE REMATE</w:t>
      </w:r>
    </w:p>
    <w:p w:rsidR="00000000" w:rsidRPr="00DC16DF" w:rsidRDefault="005A7888" w:rsidP="00DC16DF"/>
    <w:p w:rsidR="00000000" w:rsidRPr="00DC16DF" w:rsidRDefault="005A7888" w:rsidP="00DC16DF">
      <w:r w:rsidRPr="00DC16DF">
        <w:t>Art. 14.- Procedencia del remate.- Si del informe a que se refiere el artículo anterior se desprende que los bienes son inservibles u obsoletos o se hubieren dejado de usa</w:t>
      </w:r>
      <w:r w:rsidRPr="00DC16DF">
        <w:t>r, pero son susceptibles de venta, se los rematará, previa resolución de la más alta autoridad de la institución o su delegado.</w:t>
      </w:r>
    </w:p>
    <w:p w:rsidR="00000000" w:rsidRPr="00DC16DF" w:rsidRDefault="005A7888" w:rsidP="00DC16DF"/>
    <w:p w:rsidR="00000000" w:rsidRPr="00DC16DF" w:rsidRDefault="005A7888" w:rsidP="00DC16DF">
      <w:r w:rsidRPr="00DC16DF">
        <w:t>Las entidades y empresas del sector público que tengan personería jurídica, patrimonio propio y administración autónoma podrá</w:t>
      </w:r>
      <w:r w:rsidRPr="00DC16DF">
        <w:t>n vender directamente, sin necesidad de proceder a remate sus aeronaves, naves, buques, aparejos y otros bienes de similares características o que estén sujetos, por su naturaleza, a condiciones particulares de comercialización, para lo cual la máxima auto</w:t>
      </w:r>
      <w:r w:rsidRPr="00DC16DF">
        <w:t>ridad de la entidad solicitará previamente un informe técnico en el que se determine si los bienes son obsoletos, inservibles o fuera de uso, que su operación y mantenimiento resultan antieconómicos para la entidad, y se justifique plenamente que el proces</w:t>
      </w:r>
      <w:r w:rsidRPr="00DC16DF">
        <w:t>o de remate resultaría inconveniente.</w:t>
      </w:r>
    </w:p>
    <w:p w:rsidR="00000000" w:rsidRPr="00DC16DF" w:rsidRDefault="005A7888" w:rsidP="00DC16DF"/>
    <w:p w:rsidR="00000000" w:rsidRPr="00DC16DF" w:rsidRDefault="005A7888" w:rsidP="00DC16DF">
      <w:r w:rsidRPr="00DC16DF">
        <w:t>Si las empresas o entidades fueren adscritas o dependientes de las Fuerzas Armadas, requerirán, además, para la venta, la autorización del Ministro de Defensa Nacional.</w:t>
      </w:r>
    </w:p>
    <w:p w:rsidR="00000000" w:rsidRPr="00DC16DF" w:rsidRDefault="005A7888" w:rsidP="00DC16DF"/>
    <w:p w:rsidR="00000000" w:rsidRPr="00DC16DF" w:rsidRDefault="005A7888" w:rsidP="00DC16DF">
      <w:r w:rsidRPr="00DC16DF">
        <w:t xml:space="preserve">El Comando Conjunto de las Fuerzas Armadas </w:t>
      </w:r>
      <w:r w:rsidRPr="00DC16DF">
        <w:t>y las Comandancias de Fuerza, previa autorización del Ministro de Defensa Nacional, podrán también vender directamente, sin necesidad de proceder a remate, sus aeronaves, naves, buques, aparejos, equipos, armamento o material bélico obsoleto o fuera de uso</w:t>
      </w:r>
      <w:r w:rsidRPr="00DC16DF">
        <w:t>.</w:t>
      </w:r>
    </w:p>
    <w:p w:rsidR="00000000" w:rsidRPr="00DC16DF" w:rsidRDefault="005A7888" w:rsidP="00DC16DF"/>
    <w:p w:rsidR="00000000" w:rsidRPr="00DC16DF" w:rsidRDefault="005A7888" w:rsidP="00DC16DF">
      <w:r w:rsidRPr="00DC16DF">
        <w:t>Los bienes de las Fuerzas Armadas que se vendieren directamente, no podrán ser utilizados en actividades que atenten a la seguridad del Estado o al prestigio de la institución Armada; ni tampoco podrán salir del país. Sin embargo y bajo la responsabil</w:t>
      </w:r>
      <w:r w:rsidRPr="00DC16DF">
        <w:t>idad del Ministro de Defensa los bienes pueden salir del país, si son adquiridos por el propio fabricante o por algún Gobierno extranjero; actos que deben ser autorizados mediante decreto ejecutivo por el Presidente de la República.</w:t>
      </w:r>
    </w:p>
    <w:p w:rsidR="00000000" w:rsidRPr="00DC16DF" w:rsidRDefault="005A7888" w:rsidP="00DC16DF"/>
    <w:p w:rsidR="00000000" w:rsidRPr="00DC16DF" w:rsidRDefault="005A7888" w:rsidP="00DC16DF">
      <w:r w:rsidRPr="00DC16DF">
        <w:t>Art. 15.- Emblemas y</w:t>
      </w:r>
      <w:r w:rsidRPr="00DC16DF">
        <w:t xml:space="preserve"> logotipos.- Antes de la entrega - recepción de los bienes, que se transfieren a cualquier título, deberán ser borrados los logotipos, insignias y más distintivos, así como retiradas las placas, y canceladas las matrículas oficiales.</w:t>
      </w:r>
    </w:p>
    <w:p w:rsidR="00000000" w:rsidRPr="00DC16DF" w:rsidRDefault="005A7888" w:rsidP="00DC16DF"/>
    <w:p w:rsidR="00000000" w:rsidRPr="00DC16DF" w:rsidRDefault="005A7888" w:rsidP="00DC16DF">
      <w:r w:rsidRPr="00DC16DF">
        <w:t>La baja de tales bi</w:t>
      </w:r>
      <w:r w:rsidRPr="00DC16DF">
        <w:t>enes, se efectuará una vez que se haya comunicado a la Contraloría General del Estado, para fines de control y auditoría sobre el detalle de tal enajenación y se haya dado cumplimiento a lo dispuesto en el inciso anterior.</w:t>
      </w:r>
    </w:p>
    <w:p w:rsidR="00000000" w:rsidRPr="00DC16DF" w:rsidRDefault="005A7888" w:rsidP="00DC16DF"/>
    <w:p w:rsidR="00000000" w:rsidRPr="00DC16DF" w:rsidRDefault="005A7888" w:rsidP="00DC16DF">
      <w:r w:rsidRPr="00DC16DF">
        <w:t>Art. 16.- Junta de Remates.- P</w:t>
      </w:r>
      <w:r w:rsidRPr="00DC16DF">
        <w:t xml:space="preserve">ara el remate de bienes muebles e inmuebles, cada entidad u organismo conformará una Junta de Remates que estará integrada por la máxima autoridad o </w:t>
      </w:r>
      <w:r w:rsidRPr="00DC16DF">
        <w:lastRenderedPageBreak/>
        <w:t>su delegado quien lo presidirá, el Jefe Financiero o quien haga sus veces y un abogado de la entidad u orga</w:t>
      </w:r>
      <w:r w:rsidRPr="00DC16DF">
        <w:t>nismo, en caso de haberlo; a falta de abogado integrará la Junta el Jefe Administrativo. Actuará como Secretario de la Junta el abogado o el Jefe Administrativo de la entidad u organismo, según los casos. </w:t>
      </w:r>
    </w:p>
    <w:p w:rsidR="00000000" w:rsidRPr="00DC16DF" w:rsidRDefault="005A7888" w:rsidP="00DC16DF"/>
    <w:p w:rsidR="00000000" w:rsidRPr="00DC16DF" w:rsidRDefault="005A7888" w:rsidP="00DC16DF">
      <w:r w:rsidRPr="00DC16DF">
        <w:t>Art. 17.- Formas de remate.- El remate de biene</w:t>
      </w:r>
      <w:r w:rsidRPr="00DC16DF">
        <w:t>s muebles podrá efectuarse al martillo, con la concurrencia de la máxima autoridad o su delegado y el Jefe Financiero; el martillador público será uno de los designados por las cortes superiores. A juicio de la máxima autoridad podrá realizarse el remate d</w:t>
      </w:r>
      <w:r w:rsidRPr="00DC16DF">
        <w:t>e bienes muebles mediante concurso de ofertas en sobre cerrado, previa decisión por escrito de la máxima autoridad.</w:t>
      </w:r>
    </w:p>
    <w:p w:rsidR="00000000" w:rsidRPr="00DC16DF" w:rsidRDefault="005A7888" w:rsidP="00DC16DF"/>
    <w:p w:rsidR="00000000" w:rsidRPr="00DC16DF" w:rsidRDefault="005A7888" w:rsidP="00DC16DF">
      <w:r w:rsidRPr="00DC16DF">
        <w:t>Art. 18.- Los avalúos.- El avalúo de los bienes muebles se hará por peritos designados por la máxima autoridad, quienes considerarán el v</w:t>
      </w:r>
      <w:r w:rsidRPr="00DC16DF">
        <w:t xml:space="preserve">alor comercial actual, el precio de adquisición, el estado actual, el valor de bienes similares en el mercado y, en general, todos los elementos que ilustren su criterio en cada caso. El avalúo de los bienes inmuebles lo realizará la Dirección Nacional de </w:t>
      </w:r>
      <w:r w:rsidRPr="00DC16DF">
        <w:t>Avalúos y Catastros, para lo cual se tomará en cuenta el valor del terreno, de las edificaciones y de todos los bienes que vayan a incluirse en la enajenación con sus valores comerciales.</w:t>
      </w:r>
    </w:p>
    <w:p w:rsidR="00000000" w:rsidRPr="00DC16DF" w:rsidRDefault="005A7888" w:rsidP="00DC16DF"/>
    <w:p w:rsidR="00000000" w:rsidRPr="00DC16DF" w:rsidRDefault="005A7888" w:rsidP="00DC16DF">
      <w:r w:rsidRPr="00DC16DF">
        <w:t>Art. 19.- Señalamiento para remate.- La Junta de Remates, señalar</w:t>
      </w:r>
      <w:r w:rsidRPr="00DC16DF">
        <w:t>á el lugar, día y hora en que deba realizarse la diligencia de remate. La fecha del remate será ocho días después del último aviso.</w:t>
      </w:r>
    </w:p>
    <w:p w:rsidR="00000000" w:rsidRPr="00DC16DF" w:rsidRDefault="005A7888" w:rsidP="00DC16DF"/>
    <w:p w:rsidR="00000000" w:rsidRPr="00DC16DF" w:rsidRDefault="005A7888" w:rsidP="00DC16DF">
      <w:r w:rsidRPr="00DC16DF">
        <w:t xml:space="preserve">Art. 20.- Avisos y carteles.- El señalamiento del lugar, día y hora para el remate se realizará mediante tres avisos que </w:t>
      </w:r>
      <w:r w:rsidRPr="00DC16DF">
        <w:t>se publicarán en uno de los periódicos de mayor circulación en la provincia en que fuere a efectuarse el remate y, además, en carteles que se ubicarán en los lugares más frecuentados que señale la Junta de Remates. La publicación de los avisos por la prens</w:t>
      </w:r>
      <w:r w:rsidRPr="00DC16DF">
        <w:t>a podrán ser a día seguido o mediando entre una y otra el número de días que señale la Junta.</w:t>
      </w:r>
    </w:p>
    <w:p w:rsidR="00000000" w:rsidRPr="00DC16DF" w:rsidRDefault="005A7888" w:rsidP="00DC16DF"/>
    <w:p w:rsidR="00000000" w:rsidRPr="00DC16DF" w:rsidRDefault="005A7888" w:rsidP="00DC16DF">
      <w:r w:rsidRPr="00DC16DF">
        <w:t>Los avisos y carteles contendrán:</w:t>
      </w:r>
    </w:p>
    <w:p w:rsidR="00000000" w:rsidRPr="00DC16DF" w:rsidRDefault="005A7888" w:rsidP="00DC16DF"/>
    <w:p w:rsidR="00000000" w:rsidRPr="00DC16DF" w:rsidRDefault="005A7888" w:rsidP="00DC16DF">
      <w:r w:rsidRPr="00DC16DF">
        <w:t>a) El lugar, día y hora del remate;</w:t>
      </w:r>
    </w:p>
    <w:p w:rsidR="00000000" w:rsidRPr="00DC16DF" w:rsidRDefault="005A7888" w:rsidP="00DC16DF"/>
    <w:p w:rsidR="00000000" w:rsidRPr="00DC16DF" w:rsidRDefault="005A7888" w:rsidP="00DC16DF">
      <w:r w:rsidRPr="00DC16DF">
        <w:t>b) La descripción completa de los bienes;</w:t>
      </w:r>
    </w:p>
    <w:p w:rsidR="00000000" w:rsidRPr="00DC16DF" w:rsidRDefault="005A7888" w:rsidP="00DC16DF"/>
    <w:p w:rsidR="00000000" w:rsidRPr="00DC16DF" w:rsidRDefault="005A7888" w:rsidP="00DC16DF">
      <w:r w:rsidRPr="00DC16DF">
        <w:t>c) El valor base del remate;</w:t>
      </w:r>
    </w:p>
    <w:p w:rsidR="00000000" w:rsidRPr="00DC16DF" w:rsidRDefault="005A7888" w:rsidP="00DC16DF"/>
    <w:p w:rsidR="00000000" w:rsidRPr="00DC16DF" w:rsidRDefault="005A7888" w:rsidP="00DC16DF">
      <w:r w:rsidRPr="00DC16DF">
        <w:t xml:space="preserve">d) El </w:t>
      </w:r>
      <w:r w:rsidRPr="00DC16DF">
        <w:t>lugar, días y horas en que puedan ser conocidos; y,</w:t>
      </w:r>
    </w:p>
    <w:p w:rsidR="00000000" w:rsidRPr="00DC16DF" w:rsidRDefault="005A7888" w:rsidP="00DC16DF"/>
    <w:p w:rsidR="00000000" w:rsidRPr="00DC16DF" w:rsidRDefault="005A7888" w:rsidP="00DC16DF"/>
    <w:p w:rsidR="00000000" w:rsidRPr="00DC16DF" w:rsidRDefault="005A7888" w:rsidP="00DC16DF">
      <w:r w:rsidRPr="00DC16DF">
        <w:t>e) La indicación de que el remate se lo realizará al martillo o en sobre cerrado, de acuerdo a las disposiciones de este reglamento.</w:t>
      </w:r>
    </w:p>
    <w:p w:rsidR="00000000" w:rsidRPr="00DC16DF" w:rsidRDefault="005A7888" w:rsidP="00DC16DF"/>
    <w:p w:rsidR="00000000" w:rsidRPr="00DC16DF" w:rsidRDefault="005A7888" w:rsidP="00DC16DF">
      <w:r w:rsidRPr="00DC16DF">
        <w:t xml:space="preserve">Art. 21.- Base del remate.- En el primer señalamiento, la base </w:t>
      </w:r>
      <w:r w:rsidRPr="00DC16DF">
        <w:t>del remate será el valor del avalúo; y en el segundo, el setenta y cinco por ciento de dicho avalúo. La Junta en el segundo señalamiento, procederá de acuerdo con los artículos 19 y 20 de este reglamento.</w:t>
      </w:r>
    </w:p>
    <w:p w:rsidR="00000000" w:rsidRPr="00DC16DF" w:rsidRDefault="005A7888" w:rsidP="00DC16DF"/>
    <w:p w:rsidR="00000000" w:rsidRPr="00DC16DF" w:rsidRDefault="005A7888" w:rsidP="00DC16DF">
      <w:r w:rsidRPr="00DC16DF">
        <w:t>Art. 22.- Participantes en el remate.- Podrán in</w:t>
      </w:r>
      <w:r w:rsidRPr="00DC16DF">
        <w:t>tervenir en el remate las personas capaces para contratar, personalmente o en representación de otras. No podrán intervenir por sí ni por interpuesta persona, quienes fueren servidores públicos de la institución u organismo público que efectuare el remate,</w:t>
      </w:r>
      <w:r w:rsidRPr="00DC16DF">
        <w:t xml:space="preserve"> ni su cónyuge o conviviente en unión libre, ni parientes dentro del cuarto grado de consanguinidad o segundo de afinidad; equiparándose inclusive, como primero y segundo grado de afinidad, los familiares por consanguinidad de los convivientes en unión lib</w:t>
      </w:r>
      <w:r w:rsidRPr="00DC16DF">
        <w:t>re.</w:t>
      </w:r>
    </w:p>
    <w:p w:rsidR="00000000" w:rsidRPr="00DC16DF" w:rsidRDefault="005A7888" w:rsidP="00DC16DF"/>
    <w:p w:rsidR="00000000" w:rsidRPr="00DC16DF" w:rsidRDefault="005A7888" w:rsidP="00DC16DF">
      <w:r w:rsidRPr="00DC16DF">
        <w:t>DEL REMATE DE BIENES MUEBLES AL MARTILLO</w:t>
      </w:r>
    </w:p>
    <w:p w:rsidR="00000000" w:rsidRPr="00DC16DF" w:rsidRDefault="005A7888" w:rsidP="00DC16DF"/>
    <w:p w:rsidR="00000000" w:rsidRPr="00DC16DF" w:rsidRDefault="005A7888" w:rsidP="00DC16DF">
      <w:r w:rsidRPr="00DC16DF">
        <w:t>Art. 23.- Requisito para presentar posturas.- Antes de participar en el remate, los interesados consignarán por lo menos el veinte por ciento del valor del avalúo de los bienes que deseen adquirir. El valo</w:t>
      </w:r>
      <w:r w:rsidRPr="00DC16DF">
        <w:t>r de la consignación se entregará al funcionario recaudador del respectivo organismo o entidad, en dinero efectivo o en cheque certificado y se lo contabilizará y depositará de conformidad con las normas vigentes sobre la materia.</w:t>
      </w:r>
    </w:p>
    <w:p w:rsidR="00000000" w:rsidRPr="00DC16DF" w:rsidRDefault="005A7888" w:rsidP="00DC16DF"/>
    <w:p w:rsidR="00000000" w:rsidRPr="00DC16DF" w:rsidRDefault="005A7888" w:rsidP="00DC16DF">
      <w:r w:rsidRPr="00DC16DF">
        <w:t>Cuando los bienes a se</w:t>
      </w:r>
      <w:r w:rsidRPr="00DC16DF">
        <w:t>r rematados estén constituidos por un conjunto de unidades o de lotes separables, la consignación, a que se refiere el inciso anterior, dará derecho al interesado para participar en el remate de cualquiera de ese conjunto de unidades o de lotes, siempre qu</w:t>
      </w:r>
      <w:r w:rsidRPr="00DC16DF">
        <w:t>e cubra por lo menos el diez por ciento de los respectivos avalúos y no forme parte del precio de otro bien adjudicado al consignante.</w:t>
      </w:r>
    </w:p>
    <w:p w:rsidR="00000000" w:rsidRPr="00DC16DF" w:rsidRDefault="005A7888" w:rsidP="00DC16DF">
      <w:r w:rsidRPr="00DC16DF">
        <w:t>Art. 24.- Posturas.- Las posturas que se presentarán verbalmente, serán debidamente anotadas contendrán los nombres y ap</w:t>
      </w:r>
      <w:r w:rsidRPr="00DC16DF">
        <w:t>ellidos del postor, la cantidad ofrecida y el bien por el que se hace la oferta. Cada postura será pregonada por el martillador público que intervenga.</w:t>
      </w:r>
    </w:p>
    <w:p w:rsidR="00000000" w:rsidRPr="00DC16DF" w:rsidRDefault="005A7888" w:rsidP="00DC16DF"/>
    <w:p w:rsidR="00000000" w:rsidRPr="00DC16DF" w:rsidRDefault="005A7888" w:rsidP="00DC16DF">
      <w:r w:rsidRPr="00DC16DF">
        <w:t xml:space="preserve">Art. 25.- Cierre del remate y adjudicación.- De no haber otra postura, después de cumplido lo que se </w:t>
      </w:r>
      <w:r w:rsidRPr="00DC16DF">
        <w:t>expresa en el artículo anterior, el martillador declarará el cierre del remate y la adjudicación de los bienes rematados al mejor postor.</w:t>
      </w:r>
    </w:p>
    <w:p w:rsidR="00000000" w:rsidRPr="00DC16DF" w:rsidRDefault="005A7888" w:rsidP="00DC16DF"/>
    <w:p w:rsidR="00000000" w:rsidRPr="00DC16DF" w:rsidRDefault="005A7888" w:rsidP="00DC16DF">
      <w:r w:rsidRPr="00DC16DF">
        <w:t>Art. 26.- Pago del precio.- Hecha la adjudicación el adjudicatario pagará la totalidad del precio ofrecido, en dine</w:t>
      </w:r>
      <w:r w:rsidRPr="00DC16DF">
        <w:t>ro efectivo o en cheque certificado a la orden del recaudador respectivo. Realizado el pago se entregará al adjudicatario los bienes rematados. El funcionario recaudador contabilizará y depositará los valores de acuerdo con las normas vigentes sobre la mat</w:t>
      </w:r>
      <w:r w:rsidRPr="00DC16DF">
        <w:t>eria.</w:t>
      </w:r>
    </w:p>
    <w:p w:rsidR="00000000" w:rsidRPr="00DC16DF" w:rsidRDefault="005A7888" w:rsidP="00DC16DF"/>
    <w:p w:rsidR="00000000" w:rsidRPr="00DC16DF" w:rsidRDefault="005A7888" w:rsidP="00DC16DF">
      <w:r w:rsidRPr="00DC16DF">
        <w:t>Art. 27.- Quiebra del remate.- Si dentro del día hábil siguiente al de la adjudicación, no se hiciere el pago del precio ofrecido, se declarará la quiebra del remate y en el mismo acto de declaratoria se adjudicará los bienes al postor que siguier</w:t>
      </w:r>
      <w:r w:rsidRPr="00DC16DF">
        <w:t>e en el orden de preferencia y se procederá en la misma forma que se señala en el artículo anterior.</w:t>
      </w:r>
    </w:p>
    <w:p w:rsidR="00000000" w:rsidRPr="00DC16DF" w:rsidRDefault="005A7888" w:rsidP="00DC16DF"/>
    <w:p w:rsidR="00000000" w:rsidRPr="00DC16DF" w:rsidRDefault="005A7888" w:rsidP="00DC16DF">
      <w:r w:rsidRPr="00DC16DF">
        <w:t>La diferencia entre la primera postura y la segunda, o entre ésta y la tercera, si fuere del caso, y así sucesivamente, pagarán el postor o postores que</w:t>
      </w:r>
      <w:r w:rsidRPr="00DC16DF">
        <w:t xml:space="preserve"> hubieren provocado la quiebra. El valor de dicha diferencia, se cobrará reteniéndolo, sin más trámite, de las sumas entregadas de contado. Si hubiere saldo a cargo de alguno de los postores, la máxima autoridad dispondrá que se cobre y se emita un título </w:t>
      </w:r>
      <w:r w:rsidRPr="00DC16DF">
        <w:t>de crédito contra dicho postor.</w:t>
      </w:r>
    </w:p>
    <w:p w:rsidR="00000000" w:rsidRPr="00DC16DF" w:rsidRDefault="005A7888" w:rsidP="00DC16DF"/>
    <w:p w:rsidR="00000000" w:rsidRPr="00DC16DF" w:rsidRDefault="005A7888" w:rsidP="00DC16DF">
      <w:r w:rsidRPr="00DC16DF">
        <w:t>Art. 28.- Acta y copias.- El Secretario de la Junta levantará el acta de la diligencia, en la que hará constar los siguientes datos: lugar, fecha y hora de la iniciación del remate, enunciación de las posturas presentadas</w:t>
      </w:r>
      <w:r w:rsidRPr="00DC16DF">
        <w:t>, su calificación y preferencia, adjudicación de los bienes al mejor postor, señalamiento de cada uno de dichos bienes, descripción suficiente de ellos, cita del número con el que constan en los registros y valor por el que se hace la adjudicación.</w:t>
      </w:r>
    </w:p>
    <w:p w:rsidR="00000000" w:rsidRPr="00DC16DF" w:rsidRDefault="005A7888" w:rsidP="00DC16DF"/>
    <w:p w:rsidR="00000000" w:rsidRPr="00DC16DF" w:rsidRDefault="005A7888" w:rsidP="00DC16DF">
      <w:r w:rsidRPr="00DC16DF">
        <w:t>El o</w:t>
      </w:r>
      <w:r w:rsidRPr="00DC16DF">
        <w:t>riginal del acta firmada por los miembros de la Junta, el martillador público que intervino en el remate y el adjudicatario se archivará en el respectivo organismo o entidad y el Secretario otorgará las copias que soliciten los interesados. A cada adjudica</w:t>
      </w:r>
      <w:r w:rsidRPr="00DC16DF">
        <w:t>tario aún sin solicitud previa, se le entregará una copia certificada de la parte pertinente del acta, esto es, de la que se refiere a los bienes adjudicados a cada uno de ellos.</w:t>
      </w:r>
    </w:p>
    <w:p w:rsidR="00000000" w:rsidRPr="00DC16DF" w:rsidRDefault="005A7888" w:rsidP="00DC16DF"/>
    <w:p w:rsidR="00000000" w:rsidRPr="00DC16DF" w:rsidRDefault="005A7888" w:rsidP="00DC16DF">
      <w:r w:rsidRPr="00DC16DF">
        <w:t>Las copias otorgadas de conformidad con el inciso anterior serán documento</w:t>
      </w:r>
      <w:r w:rsidRPr="00DC16DF">
        <w:t>s suficientes para la transferencia de dominio a favor de los adjudicatarios y, tratándose de bienes registrados o inscritos, como los vehículos, servirán también para el registro, inscripción y matriculación en nombre del adjudicatario.</w:t>
      </w:r>
    </w:p>
    <w:p w:rsidR="00000000" w:rsidRPr="00DC16DF" w:rsidRDefault="005A7888" w:rsidP="00DC16DF"/>
    <w:p w:rsidR="00000000" w:rsidRPr="00DC16DF" w:rsidRDefault="005A7888" w:rsidP="00DC16DF">
      <w:r w:rsidRPr="00DC16DF">
        <w:t>Art. 29.- Devol</w:t>
      </w:r>
      <w:r w:rsidRPr="00DC16DF">
        <w:t xml:space="preserve">ución de los valores consignados.- Los valores consignados para intervenir en el remate, por quienes no resultaren beneficiados con la adjudicación, les serán devueltos </w:t>
      </w:r>
      <w:r w:rsidRPr="00DC16DF">
        <w:lastRenderedPageBreak/>
        <w:t xml:space="preserve">después que el adjudicatario hubiere hecho el pago en la forma en la que se dispone en </w:t>
      </w:r>
      <w:r w:rsidRPr="00DC16DF">
        <w:t>el artículo 26, de este reglamento. </w:t>
      </w:r>
    </w:p>
    <w:p w:rsidR="00000000" w:rsidRPr="00DC16DF" w:rsidRDefault="005A7888" w:rsidP="00DC16DF"/>
    <w:p w:rsidR="00000000" w:rsidRPr="00DC16DF" w:rsidRDefault="005A7888" w:rsidP="00DC16DF">
      <w:r w:rsidRPr="00DC16DF">
        <w:t>DEL REMATE DE BIENES MUEBLES EN SOBRE CERRADO</w:t>
      </w:r>
    </w:p>
    <w:p w:rsidR="00000000" w:rsidRPr="00DC16DF" w:rsidRDefault="005A7888" w:rsidP="00DC16DF"/>
    <w:p w:rsidR="00000000" w:rsidRPr="00DC16DF" w:rsidRDefault="005A7888" w:rsidP="00DC16DF">
      <w:r w:rsidRPr="00DC16DF">
        <w:t>Art. 30.- Procedimiento.- Cuando la enajenación se realice mediante concurso de ofertas en sobre cerrado se procederá en la forma prescrita y además, se señalará la ho</w:t>
      </w:r>
      <w:r w:rsidRPr="00DC16DF">
        <w:t>ra límite de la presentación de las ofertas.</w:t>
      </w:r>
    </w:p>
    <w:p w:rsidR="00000000" w:rsidRPr="00DC16DF" w:rsidRDefault="005A7888" w:rsidP="00DC16DF"/>
    <w:p w:rsidR="00000000" w:rsidRPr="00DC16DF" w:rsidRDefault="005A7888" w:rsidP="00DC16DF">
      <w:r w:rsidRPr="00DC16DF">
        <w:t>El Secretario de la Junta recibirá y pondrá en cada sobre la fe de presentación con la indicación del día y la hora en que los hubiere recibido.</w:t>
      </w:r>
    </w:p>
    <w:p w:rsidR="00000000" w:rsidRPr="00DC16DF" w:rsidRDefault="005A7888" w:rsidP="00DC16DF"/>
    <w:p w:rsidR="00000000" w:rsidRPr="00DC16DF" w:rsidRDefault="005A7888" w:rsidP="00DC16DF">
      <w:r w:rsidRPr="00DC16DF">
        <w:t xml:space="preserve">El sobre cerrado contendrá la oferta y, además, el diez por </w:t>
      </w:r>
      <w:r w:rsidRPr="00DC16DF">
        <w:t>ciento del valor de cada una de ellas, en dinero efectivo o cheque certificado; toda propuesta será incondicional y no podrá ofrecer el pago a plazos, salvo en los casos de remate de instalaciones industriales.</w:t>
      </w:r>
    </w:p>
    <w:p w:rsidR="00000000" w:rsidRPr="00DC16DF" w:rsidRDefault="005A7888" w:rsidP="00DC16DF"/>
    <w:p w:rsidR="00000000" w:rsidRPr="00DC16DF" w:rsidRDefault="005A7888" w:rsidP="00DC16DF">
      <w:r w:rsidRPr="00DC16DF">
        <w:t>Cumplida la hora de presentación de oferta</w:t>
      </w:r>
      <w:r w:rsidRPr="00DC16DF">
        <w:t>s se reunirá la Junta para abrir los sobres en presencia de los interesados, leer las propuestas, calificarlas y adjudicar los bienes al mejor postor.</w:t>
      </w:r>
    </w:p>
    <w:p w:rsidR="00000000" w:rsidRPr="00DC16DF" w:rsidRDefault="005A7888" w:rsidP="00DC16DF">
      <w:r w:rsidRPr="00DC16DF">
        <w:t>La adjudicación será notificada a todos los oferentes y el adjudicatario pagará el saldo del precio, den</w:t>
      </w:r>
      <w:r w:rsidRPr="00DC16DF">
        <w:t>tro del día hábil siguiente al de la notificación. De todo se dejará constancia en una acta que será suscrita por los miembros de la Junta y el adjudicatario.</w:t>
      </w:r>
    </w:p>
    <w:p w:rsidR="00000000" w:rsidRPr="00DC16DF" w:rsidRDefault="005A7888" w:rsidP="00DC16DF"/>
    <w:p w:rsidR="00000000" w:rsidRPr="00DC16DF" w:rsidRDefault="005A7888" w:rsidP="00DC16DF">
      <w:r w:rsidRPr="00DC16DF">
        <w:t>Consignado el saldo del precio ofrecido, se entregarán los bienes al adjudicatario con una cop</w:t>
      </w:r>
      <w:r w:rsidRPr="00DC16DF">
        <w:t>ia del acta que servirá como título traslativo de dominio en concordancia con lo previsto en el artículo 28, se cumplirá lo dispuesto en el artículo 29 y si no fuere consignado el precio, se aplicará lo indicado en el artículo 27.</w:t>
      </w:r>
    </w:p>
    <w:p w:rsidR="00000000" w:rsidRPr="00DC16DF" w:rsidRDefault="005A7888" w:rsidP="00DC16DF"/>
    <w:p w:rsidR="00000000" w:rsidRPr="00DC16DF" w:rsidRDefault="005A7888" w:rsidP="00DC16DF">
      <w:r w:rsidRPr="00DC16DF">
        <w:t>Art. 31.- Remate de in</w:t>
      </w:r>
      <w:r w:rsidRPr="00DC16DF">
        <w:t xml:space="preserve">stalaciones industriales.- Cuando se rematen bienes muebles que constituyan complejos, tales como instalaciones industriales, y siempre que no fuere posible o conveniente el remate de tales bienes por separado o en pequeños lotes y el valor total de ellos </w:t>
      </w:r>
      <w:r w:rsidRPr="00DC16DF">
        <w:t>sea del 50% o más del valor señalado para el concurso público de ofertas, se procederá con sujeción a las normas que rigen el remate de inmuebles. Si hubiere un saldo del precio pagadero a plazo, se lo garantizará por medio de prenda que se constituirá sob</w:t>
      </w:r>
      <w:r w:rsidRPr="00DC16DF">
        <w:t>re los mismos bienes en el propio documento del que conste la adjudicación.</w:t>
      </w:r>
    </w:p>
    <w:p w:rsidR="00000000" w:rsidRPr="00DC16DF" w:rsidRDefault="005A7888" w:rsidP="00DC16DF"/>
    <w:p w:rsidR="00000000" w:rsidRPr="00DC16DF" w:rsidRDefault="005A7888" w:rsidP="00DC16DF">
      <w:r w:rsidRPr="00DC16DF">
        <w:t>DEL REMATE DE INMUEBLES</w:t>
      </w:r>
    </w:p>
    <w:p w:rsidR="00000000" w:rsidRPr="00DC16DF" w:rsidRDefault="005A7888" w:rsidP="00DC16DF"/>
    <w:p w:rsidR="00000000" w:rsidRPr="00DC16DF" w:rsidRDefault="005A7888" w:rsidP="00DC16DF">
      <w:r w:rsidRPr="00DC16DF">
        <w:t>Art. 32.- Procedencia.- Para el remate de inmuebles de las entidades y organismos comprendidas en el Art. 118 de la Constitución Política de la Repúbl</w:t>
      </w:r>
      <w:r w:rsidRPr="00DC16DF">
        <w:t>ica, se requerirá del correspondiente decreto ejecutivo, salvo lo dispuesto en leyes especiales.</w:t>
      </w:r>
    </w:p>
    <w:p w:rsidR="00000000" w:rsidRPr="00DC16DF" w:rsidRDefault="005A7888" w:rsidP="00DC16DF"/>
    <w:p w:rsidR="00000000" w:rsidRPr="00DC16DF" w:rsidRDefault="005A7888" w:rsidP="00DC16DF">
      <w:r w:rsidRPr="00DC16DF">
        <w:t>Art. 33.- Acta del Notario.- La Junta de Remates, con la intervención de un Notario Público del cantón en que tuviere lugar la diligencia, dejará constancia</w:t>
      </w:r>
      <w:r w:rsidRPr="00DC16DF">
        <w:t xml:space="preserve"> del remate en una acta que será firmada por los miembros de la Junta de Remates, por los adjudicatarios y por el Notario, quien protocolizará en su notaría el acta y la postura del adjudicatario y conferirá copias conforme a la ley. En el acta deberán con</w:t>
      </w:r>
      <w:r w:rsidRPr="00DC16DF">
        <w:t>star los mismos datos señalados en el artículo 28 y, además, el número y la fecha del decreto que disponga el remate.</w:t>
      </w:r>
    </w:p>
    <w:p w:rsidR="00000000" w:rsidRPr="00DC16DF" w:rsidRDefault="005A7888" w:rsidP="00DC16DF"/>
    <w:p w:rsidR="00000000" w:rsidRPr="00DC16DF" w:rsidRDefault="005A7888" w:rsidP="00DC16DF">
      <w:r w:rsidRPr="00DC16DF">
        <w:t>Art. 34.- Posturas a plazo.- En los remates de inmuebles se podrán aceptar posturas a plazo, a menos que lo prohiban las leyes especial</w:t>
      </w:r>
      <w:r w:rsidRPr="00DC16DF">
        <w:t>es o el decreto que autorice la venta. Los plazos señalados en la oferta no podrán ser mayores a los permitidos en dichas leyes o decreto.</w:t>
      </w:r>
    </w:p>
    <w:p w:rsidR="00000000" w:rsidRPr="00DC16DF" w:rsidRDefault="005A7888" w:rsidP="00DC16DF"/>
    <w:p w:rsidR="00000000" w:rsidRPr="00DC16DF" w:rsidRDefault="005A7888" w:rsidP="00DC16DF">
      <w:r w:rsidRPr="00DC16DF">
        <w:t>Art. 35.- Requisitos.- Las posturas deben ir acompañadas de por lo menos el diez por ciento del valor de la oferta</w:t>
      </w:r>
      <w:r w:rsidRPr="00DC16DF">
        <w:t xml:space="preserve">, en dinero efectivo; cheque certificado a la orden del respectivo organismo o entidad; garantía incondicional, irrevocable y de cobro inmediato, otorgada por un banco o compañía financiera establecidos en el país o por intermedio de ellos; póliza de </w:t>
      </w:r>
      <w:r w:rsidRPr="00DC16DF">
        <w:lastRenderedPageBreak/>
        <w:t>segur</w:t>
      </w:r>
      <w:r w:rsidRPr="00DC16DF">
        <w:t>o incondicional, irrevocable y de cobro inmediato, emitida por una compañía de seguros establecida en el país; o bonos emitidos por el Banco Central.</w:t>
      </w:r>
    </w:p>
    <w:p w:rsidR="00000000" w:rsidRPr="00DC16DF" w:rsidRDefault="005A7888" w:rsidP="00DC16DF"/>
    <w:p w:rsidR="00000000" w:rsidRPr="00DC16DF" w:rsidRDefault="005A7888" w:rsidP="00DC16DF">
      <w:r w:rsidRPr="00DC16DF">
        <w:t xml:space="preserve">Deben cubrir al menos la base del remate; fijar los plazos que no deberán ser mayores a los permitidos </w:t>
      </w:r>
      <w:r w:rsidRPr="00DC16DF">
        <w:t>para el pago del precio; y, ofrecer el pago de intereses que no podrán ser menores a la tasa de interés activa referencial vigente a la fecha de presentación de la postura, sobre las cantidades adeudadas. Si el interés ofertado es mayor a la tasa de interé</w:t>
      </w:r>
      <w:r w:rsidRPr="00DC16DF">
        <w:t>s activa referencial, tal excedente deberá expresarse en un porcentaje por sobre dicha tasa. Si el plazo de pago ofertado supera el año, la tasa de interés será reajustada cada seis meses de conformidad con las regulaciones emitidas por el Banco Central so</w:t>
      </w:r>
      <w:r w:rsidRPr="00DC16DF">
        <w:t>bre tasas de interés reajustables. </w:t>
      </w:r>
    </w:p>
    <w:p w:rsidR="00000000" w:rsidRPr="00DC16DF" w:rsidRDefault="005A7888" w:rsidP="00DC16DF"/>
    <w:p w:rsidR="00000000" w:rsidRPr="00DC16DF" w:rsidRDefault="005A7888" w:rsidP="00DC16DF">
      <w:r w:rsidRPr="00DC16DF">
        <w:t>Presentadas las posturas, el Notario pondrá en ellas la fe de presentación y de inmediato las hará pregonar por una persona escogida para el efecto, por tres veces, en alta voz, de manera que puedan ser oídas y entend</w:t>
      </w:r>
      <w:r w:rsidRPr="00DC16DF">
        <w:t>idas por los concurrentes. Las posturas serán pregonadas en el orden de su presentación. La última postura, se pregonará por tres veces más en la forma expresada en el inciso anterior. Si no hubiere más posturas, la Junta declarará cerrado el remate.</w:t>
      </w:r>
    </w:p>
    <w:p w:rsidR="00000000" w:rsidRPr="00DC16DF" w:rsidRDefault="005A7888" w:rsidP="00DC16DF"/>
    <w:p w:rsidR="00000000" w:rsidRPr="00DC16DF" w:rsidRDefault="005A7888" w:rsidP="00DC16DF">
      <w:r w:rsidRPr="00DC16DF">
        <w:t>Cu</w:t>
      </w:r>
      <w:r w:rsidRPr="00DC16DF">
        <w:t>ando el interesado presente diferentes ofertas para un mismo bien puesto a remate, deberá adjuntar el valor del 10%, (en una de las formas previstas en el inciso primero de este artículo), de la postura cuya cantidad fuere más alta. Respecto de las otras p</w:t>
      </w:r>
      <w:r w:rsidRPr="00DC16DF">
        <w:t>osturas se escalonarán por valores y el 10% que debe respaldar a cada una de ellas se calculará sobre la diferencia de valor que resulte de comparar la postura más alta con la que sigue en cantidad.</w:t>
      </w:r>
    </w:p>
    <w:p w:rsidR="00000000" w:rsidRPr="00DC16DF" w:rsidRDefault="005A7888" w:rsidP="00DC16DF"/>
    <w:p w:rsidR="00000000" w:rsidRPr="00DC16DF" w:rsidRDefault="005A7888" w:rsidP="00DC16DF">
      <w:r w:rsidRPr="00DC16DF">
        <w:t xml:space="preserve">Art. 36.- Calificación y adjudicación.- Dentro de los </w:t>
      </w:r>
      <w:r w:rsidRPr="00DC16DF">
        <w:t>tres días hábiles posteriores al remate, la Junta calificará la legalidad de las posturas presentadas y el orden de preferencia de las admitidas, de acuerdo con la cantidad ofrecida, los plazos y demás circunstancias de las mismas, describiéndolas con clar</w:t>
      </w:r>
      <w:r w:rsidRPr="00DC16DF">
        <w:t>idad y precisión. En el mismo acto, hará la adjudicación en favor del postor cuya oferta hubiere sido declarada preferente. Se preferirán en todo caso las posturas que ofrezcan de contado las cantidades más altas y los menores plazos para el pago de la dif</w:t>
      </w:r>
      <w:r w:rsidRPr="00DC16DF">
        <w:t>erencia.</w:t>
      </w:r>
    </w:p>
    <w:p w:rsidR="00000000" w:rsidRPr="00DC16DF" w:rsidRDefault="005A7888" w:rsidP="00DC16DF"/>
    <w:p w:rsidR="00000000" w:rsidRPr="00DC16DF" w:rsidRDefault="005A7888" w:rsidP="00DC16DF">
      <w:r w:rsidRPr="00DC16DF">
        <w:t xml:space="preserve">La calificación de las posturas y la adjudicación de los bienes en remate se </w:t>
      </w:r>
      <w:proofErr w:type="gramStart"/>
      <w:r w:rsidRPr="00DC16DF">
        <w:t>dará</w:t>
      </w:r>
      <w:proofErr w:type="gramEnd"/>
      <w:r w:rsidRPr="00DC16DF">
        <w:t xml:space="preserve"> a conocer de inmediato a todos los oferentes, mediante notificación escrita y en cartel que se fijará en un lugar previamente anunciado. El Presidente de la Junta</w:t>
      </w:r>
      <w:r w:rsidRPr="00DC16DF">
        <w:t xml:space="preserve"> de Remates dispondrá que el postor adjudicatario pague la cantidad ofrecida al contado, dentro de los diez días calendario siguientes a la fecha de la notificación de la adjudicación; de este hecho se dejará constancia en el expediente respectivo.</w:t>
      </w:r>
    </w:p>
    <w:p w:rsidR="00000000" w:rsidRPr="00DC16DF" w:rsidRDefault="005A7888" w:rsidP="00DC16DF"/>
    <w:p w:rsidR="00000000" w:rsidRPr="00DC16DF" w:rsidRDefault="005A7888" w:rsidP="00DC16DF">
      <w:r w:rsidRPr="00DC16DF">
        <w:t>Art.</w:t>
      </w:r>
      <w:r w:rsidRPr="00DC16DF">
        <w:t xml:space="preserve"> 37.- Adjudicación definitiva.- La Junta declarará definitivamente adjudicado el inmueble al mejor postor después de que éste haya entregado la cantidad ofrecida de contado al respectivo funcionario recaudador, y en caso de que la adjudicación contemple pl</w:t>
      </w:r>
      <w:r w:rsidRPr="00DC16DF">
        <w:t>azos, cuando se haya otorgado la hipoteca a favor de la entidad vendedora del bien, inmediatamente devolverá a los demás postores las cantidades consignadas o las garantías rendidas conforme lo preceptuado en el primer inciso del Art. 35.</w:t>
      </w:r>
    </w:p>
    <w:p w:rsidR="00000000" w:rsidRPr="00DC16DF" w:rsidRDefault="005A7888" w:rsidP="00DC16DF"/>
    <w:p w:rsidR="00000000" w:rsidRPr="00DC16DF" w:rsidRDefault="005A7888" w:rsidP="00DC16DF">
      <w:r w:rsidRPr="00DC16DF">
        <w:t>El acta de adj</w:t>
      </w:r>
      <w:r w:rsidRPr="00DC16DF">
        <w:t>udicación a la que se refiere el artículo 33 contendrá una descripción detallada del inmueble, su ubicación, superficie, linderos, títulos antecedentes de dominio y el nombre del adjudicatario, el valor por el que se hace la adjudicación y, si hubiere sald</w:t>
      </w:r>
      <w:r w:rsidRPr="00DC16DF">
        <w:t>os de precio pagaderos a plazos, la constitución de la primera hipoteca a favor de la entidad u organismo rematante, en garantía del pago del saldo adeudado y de los respectivos intereses, así como la forma de pago de los intereses y su reajuste, de ser el</w:t>
      </w:r>
      <w:r w:rsidRPr="00DC16DF">
        <w:t xml:space="preserve"> caso, de conformidad a lo prescrito en el Art. 35 y las sanciones e intereses moratorios para los casos de producirse demora en el pago de los saldos adeudados.</w:t>
      </w:r>
    </w:p>
    <w:p w:rsidR="00000000" w:rsidRPr="00DC16DF" w:rsidRDefault="005A7888" w:rsidP="00DC16DF"/>
    <w:p w:rsidR="00000000" w:rsidRPr="00DC16DF" w:rsidRDefault="005A7888" w:rsidP="00DC16DF">
      <w:r w:rsidRPr="00DC16DF">
        <w:lastRenderedPageBreak/>
        <w:t xml:space="preserve">Art. 38.- Quiebra del remate.- Si el postor calificado como preferente no pagare el precio </w:t>
      </w:r>
      <w:r w:rsidRPr="00DC16DF">
        <w:t>ofrecido de contado dentro del plazo de diez días calendario desde que se le hubiere notificado con la adjudicación, responderá de la quiebra del remate, conforme al artículo 27.</w:t>
      </w:r>
    </w:p>
    <w:p w:rsidR="00000000" w:rsidRPr="00DC16DF" w:rsidRDefault="005A7888" w:rsidP="00DC16DF"/>
    <w:p w:rsidR="00000000" w:rsidRPr="00DC16DF" w:rsidRDefault="005A7888" w:rsidP="00DC16DF">
      <w:r w:rsidRPr="00DC16DF">
        <w:t>Art. 39.- Falta de posturas.- Cuando no se hubiese podido cumplir con el r</w:t>
      </w:r>
      <w:r w:rsidRPr="00DC16DF">
        <w:t>emate por falta de posturas se procederá de la siguiente manera:</w:t>
      </w:r>
    </w:p>
    <w:p w:rsidR="00000000" w:rsidRPr="00DC16DF" w:rsidRDefault="005A7888" w:rsidP="00DC16DF"/>
    <w:p w:rsidR="00000000" w:rsidRPr="00DC16DF" w:rsidRDefault="005A7888" w:rsidP="00DC16DF">
      <w:r w:rsidRPr="00DC16DF">
        <w:t xml:space="preserve">Si no existieran posturas se cumplirá lo dispuesto en los artículos 19, 20 y 21 de este Reglamento, expresándose en la convocatoria que se trata del segundo señalamiento y que la base del </w:t>
      </w:r>
      <w:r w:rsidRPr="00DC16DF">
        <w:t>remate corresponde al 75% del avalúo establecido para el primer señalamiento.</w:t>
      </w:r>
    </w:p>
    <w:p w:rsidR="00000000" w:rsidRPr="00DC16DF" w:rsidRDefault="005A7888" w:rsidP="00DC16DF"/>
    <w:p w:rsidR="00000000" w:rsidRPr="00DC16DF" w:rsidRDefault="005A7888" w:rsidP="00DC16DF">
      <w:r w:rsidRPr="00DC16DF">
        <w:t>Si no se pudiera cumplir con la diligencia de remate en el segundo señalamiento, se procederá a invitar a las entidades de beneficencia, corporaciones o fundaciones, comunidad</w:t>
      </w:r>
      <w:r w:rsidRPr="00DC16DF">
        <w:t>es con personería jurídica y cooperativas que puedan tener interés en los bienes a ser rematados, a fin de que presenten sus ofertas para adquirir los bienes; las ofertas no podrán ser inferiores al 50% del valor del avalúo. Si tampoco se puede realizar la</w:t>
      </w:r>
      <w:r w:rsidRPr="00DC16DF">
        <w:t xml:space="preserve"> venta mediante remate conforme el inciso anterior, por falta de posturas, y si fuere del caso, se procederá en la forma señalada en el artículo 41 de este reglamento.</w:t>
      </w:r>
    </w:p>
    <w:p w:rsidR="00000000" w:rsidRPr="00DC16DF" w:rsidRDefault="005A7888" w:rsidP="00DC16DF"/>
    <w:p w:rsidR="00000000" w:rsidRPr="00DC16DF" w:rsidRDefault="005A7888" w:rsidP="00DC16DF">
      <w:r w:rsidRPr="00DC16DF">
        <w:t>Art. 40.- Plazos.- En los casos de quiebra del remate por falta de posturas u ofertas</w:t>
      </w:r>
      <w:r w:rsidRPr="00DC16DF">
        <w:t>, se considerará los siguientes plazos:</w:t>
      </w:r>
    </w:p>
    <w:p w:rsidR="00000000" w:rsidRPr="00DC16DF" w:rsidRDefault="005A7888" w:rsidP="00DC16DF"/>
    <w:p w:rsidR="00000000" w:rsidRPr="00DC16DF" w:rsidRDefault="005A7888" w:rsidP="00DC16DF">
      <w:r w:rsidRPr="00DC16DF">
        <w:t>Si no se pudo cumplir con la diligencia de remate en el primer señalamiento, la fecha para el segundo señalamiento se fijará para luego de treinta días contados desde la fecha de quiebra del remate y no más allá d</w:t>
      </w:r>
      <w:r w:rsidRPr="00DC16DF">
        <w:t>e sesenta días.</w:t>
      </w:r>
    </w:p>
    <w:p w:rsidR="00000000" w:rsidRPr="00DC16DF" w:rsidRDefault="005A7888" w:rsidP="00DC16DF"/>
    <w:p w:rsidR="00000000" w:rsidRPr="00DC16DF" w:rsidRDefault="005A7888" w:rsidP="00DC16DF">
      <w:r w:rsidRPr="00DC16DF">
        <w:t xml:space="preserve">En el caso de que no se cumpla la diligencia en el segundo señalamiento, se cursarán las invitaciones a las personas jurídicas señaladas en el tercer inciso del artículo precedente, 30 días después contados desde la fecha de quiebra del </w:t>
      </w:r>
      <w:r w:rsidRPr="00DC16DF">
        <w:t>remate por segunda ocasión.</w:t>
      </w:r>
    </w:p>
    <w:p w:rsidR="00000000" w:rsidRPr="00DC16DF" w:rsidRDefault="005A7888" w:rsidP="00DC16DF"/>
    <w:p w:rsidR="00000000" w:rsidRPr="00DC16DF" w:rsidRDefault="005A7888" w:rsidP="00DC16DF">
      <w:r w:rsidRPr="00DC16DF">
        <w:t xml:space="preserve">Art. 41.- Venta directa de inmuebles.- Si no hubiere sido posible la venta de inmuebles mediante remate, la máxima autoridad de la entidad respectiva para resolver sobre la venta directa, deberá contar con un informe técnico </w:t>
      </w:r>
      <w:r w:rsidRPr="00DC16DF">
        <w:t>del jefe de la unidad encargada del control de los bienes, en el que se exprese que el inmueble ha dejado de tener utilidad.</w:t>
      </w:r>
    </w:p>
    <w:p w:rsidR="00000000" w:rsidRPr="00DC16DF" w:rsidRDefault="005A7888" w:rsidP="00DC16DF"/>
    <w:p w:rsidR="00000000" w:rsidRPr="00DC16DF" w:rsidRDefault="005A7888" w:rsidP="00DC16DF">
      <w:r w:rsidRPr="00DC16DF">
        <w:t>Art. 42.- Venta directa sin procedimiento de remate.- Cuando los bienes inmuebles que hubieren dejado de usarse o que no presten</w:t>
      </w:r>
      <w:r w:rsidRPr="00DC16DF">
        <w:t xml:space="preserve"> servicio alguno al Estado o las entidades del sector público, pudieran destinarse a cooperativas de vivienda o al Instituto Nacional del Niño y la Familia, INNFA, que los requieran para el cumplimiento de sus objetivos, podrá procederse a la venta directa</w:t>
      </w:r>
      <w:r w:rsidRPr="00DC16DF">
        <w:t xml:space="preserve"> de los inmuebles a las mismas, sin someterse al procedimiento de remate previsto en los artículos anteriores. </w:t>
      </w:r>
    </w:p>
    <w:p w:rsidR="00000000" w:rsidRPr="00DC16DF" w:rsidRDefault="005A7888" w:rsidP="00DC16DF"/>
    <w:p w:rsidR="00000000" w:rsidRPr="00DC16DF" w:rsidRDefault="005A7888" w:rsidP="00DC16DF">
      <w:r w:rsidRPr="00DC16DF">
        <w:t>En la resolución de la máxima autoridad se expresará claramente el nombre de la cooperativa o entidad beneficiaria, sobre la base del certifi</w:t>
      </w:r>
      <w:r w:rsidRPr="00DC16DF">
        <w:t>cado que deberá expedir el Ministerio de Bienestar Social, en el que conste que se encuentra legalmente constituida. Para la celebración del contrato de compraventa respectivo se requerirá la autorización del Presidente de la República, mediante decreto ej</w:t>
      </w:r>
      <w:r w:rsidRPr="00DC16DF">
        <w:t>ecutivo; en el caso de las entidades del régimen seccional autónomo, esta autorización la concederá el respectivo Consejo Provincial o Concejo Municipal; y en el caso de las demás entidades autónomas que tengan personería jurídica será necesario el acuerdo</w:t>
      </w:r>
      <w:r w:rsidRPr="00DC16DF">
        <w:t xml:space="preserve"> de autorización expedido por el titular de la entidad autónoma.</w:t>
      </w:r>
    </w:p>
    <w:p w:rsidR="00000000" w:rsidRPr="00DC16DF" w:rsidRDefault="005A7888" w:rsidP="00DC16DF"/>
    <w:p w:rsidR="00000000" w:rsidRPr="00DC16DF" w:rsidRDefault="005A7888" w:rsidP="00DC16DF">
      <w:r w:rsidRPr="00DC16DF">
        <w:t>El precio de venta no podrá ser inferior al del avalúo que deberá practicar la Dirección Nacional de Avalúos y Catastros.</w:t>
      </w:r>
    </w:p>
    <w:p w:rsidR="00000000" w:rsidRPr="00DC16DF" w:rsidRDefault="005A7888" w:rsidP="00DC16DF"/>
    <w:p w:rsidR="00000000" w:rsidRPr="00DC16DF" w:rsidRDefault="005A7888" w:rsidP="00DC16DF">
      <w:r w:rsidRPr="00DC16DF">
        <w:t>Art. 43.- Destino del inmueble.- La venta que se hiciere confor</w:t>
      </w:r>
      <w:r w:rsidRPr="00DC16DF">
        <w:t xml:space="preserve">me los dos artículos anteriores se sujetará a la condición resolutoria de destinar el inmueble para los fines y objetivos que </w:t>
      </w:r>
      <w:r w:rsidRPr="00DC16DF">
        <w:lastRenderedPageBreak/>
        <w:t>motivaron la misma, y de cumplir las disposiciones que sobre la materia constan en la Ley Orgánica de Régimen Municipal y demás le</w:t>
      </w:r>
      <w:r w:rsidRPr="00DC16DF">
        <w:t>yes conexas.</w:t>
      </w:r>
    </w:p>
    <w:p w:rsidR="00000000" w:rsidRPr="00DC16DF" w:rsidRDefault="005A7888" w:rsidP="00DC16DF"/>
    <w:p w:rsidR="00000000" w:rsidRPr="00DC16DF" w:rsidRDefault="005A7888" w:rsidP="00DC16DF">
      <w:r w:rsidRPr="00DC16DF">
        <w:t>Art. 44.- Revisión de procedimientos.- La Contraloría General del Estado revisará los procedimientos seguidos para la venta de inmuebles según los artículos anteriores, a fin de determinar la correcta aplicación de las normas que lo regulan</w:t>
      </w:r>
      <w:r w:rsidRPr="00DC16DF">
        <w:t>, de ser el caso establecerá las responsabilidades a que hubiere lugar. </w:t>
      </w:r>
    </w:p>
    <w:p w:rsidR="00000000" w:rsidRPr="00DC16DF" w:rsidRDefault="005A7888" w:rsidP="00DC16DF"/>
    <w:p w:rsidR="00000000" w:rsidRPr="00DC16DF" w:rsidRDefault="005A7888" w:rsidP="00DC16DF">
      <w:r w:rsidRPr="00DC16DF">
        <w:t>SECCION II</w:t>
      </w:r>
    </w:p>
    <w:p w:rsidR="00000000" w:rsidRPr="00DC16DF" w:rsidRDefault="005A7888" w:rsidP="00DC16DF"/>
    <w:p w:rsidR="00000000" w:rsidRPr="00DC16DF" w:rsidRDefault="005A7888" w:rsidP="00DC16DF">
      <w:r w:rsidRPr="00DC16DF">
        <w:t>DE LA VENTA DE BIENES MUEBLES</w:t>
      </w:r>
    </w:p>
    <w:p w:rsidR="00000000" w:rsidRPr="00DC16DF" w:rsidRDefault="005A7888" w:rsidP="00DC16DF"/>
    <w:p w:rsidR="00000000" w:rsidRPr="00DC16DF" w:rsidRDefault="005A7888" w:rsidP="00DC16DF">
      <w:r w:rsidRPr="00DC16DF">
        <w:t>Art. 45.- Procedencia.- Podrá efectuarse la venta directa de bienes muebles cuando se hubiere llamado por dos veces a remate y no hub</w:t>
      </w:r>
      <w:r w:rsidRPr="00DC16DF">
        <w:t>iere postores o las posturas presentadas no fueren admitidas por contravenir las disposiciones de este reglamento o los bienes fueren de tan poco valor que el remate no satisfaga los gastos del mismo.</w:t>
      </w:r>
    </w:p>
    <w:p w:rsidR="00000000" w:rsidRPr="00DC16DF" w:rsidRDefault="005A7888" w:rsidP="00DC16DF"/>
    <w:p w:rsidR="00000000" w:rsidRPr="00DC16DF" w:rsidRDefault="005A7888" w:rsidP="00DC16DF">
      <w:r w:rsidRPr="00DC16DF">
        <w:t>La venta directa será dispuesta por la máxima autori</w:t>
      </w:r>
      <w:r w:rsidRPr="00DC16DF">
        <w:t>dad, a base del informe del Jefe Financiero que indique haber ocurrido el supuesto señalado en el inciso anterior. </w:t>
      </w:r>
    </w:p>
    <w:p w:rsidR="00000000" w:rsidRPr="00DC16DF" w:rsidRDefault="005A7888" w:rsidP="00DC16DF"/>
    <w:p w:rsidR="00000000" w:rsidRPr="00DC16DF" w:rsidRDefault="005A7888" w:rsidP="00DC16DF">
      <w:r w:rsidRPr="00DC16DF">
        <w:t>Cuando se trate de bienes pertenecientes al Patrimonio Cultural del Estado se observará lo preceptuado en la Codificación a la Ley de Pat</w:t>
      </w:r>
      <w:r w:rsidRPr="00DC16DF">
        <w:t>rimonio Cultural y su reglamento.</w:t>
      </w:r>
    </w:p>
    <w:p w:rsidR="00000000" w:rsidRPr="00DC16DF" w:rsidRDefault="005A7888" w:rsidP="00DC16DF"/>
    <w:p w:rsidR="00000000" w:rsidRPr="00DC16DF" w:rsidRDefault="005A7888" w:rsidP="00DC16DF">
      <w:r w:rsidRPr="00DC16DF">
        <w:t xml:space="preserve">Art. 46.- Precio de venta y aviso en carteles.- La venta directa de los bienes se efectuará por unidades o por lotes, según lo resuelva la máxima autoridad y servirá como base el cincuenta por ciento del avalúo, cuando </w:t>
      </w:r>
      <w:r w:rsidRPr="00DC16DF">
        <w:t>se hubiese intentado previamente el remate, y el ciento por ciento de su valor, en caso contrario. El pago del precio será siempre de contado o cheque certificado.</w:t>
      </w:r>
    </w:p>
    <w:p w:rsidR="00000000" w:rsidRPr="00DC16DF" w:rsidRDefault="005A7888" w:rsidP="00DC16DF"/>
    <w:p w:rsidR="00000000" w:rsidRPr="00DC16DF" w:rsidRDefault="005A7888" w:rsidP="00DC16DF">
      <w:r w:rsidRPr="00DC16DF">
        <w:t>Para el efecto, se anunciará la venta por carteles que se fijarán en los lugares que seña</w:t>
      </w:r>
      <w:r w:rsidRPr="00DC16DF">
        <w:t>le la máxima autoridad.</w:t>
      </w:r>
    </w:p>
    <w:p w:rsidR="00000000" w:rsidRPr="00DC16DF" w:rsidRDefault="005A7888" w:rsidP="00DC16DF"/>
    <w:p w:rsidR="00000000" w:rsidRPr="00DC16DF" w:rsidRDefault="005A7888" w:rsidP="00DC16DF">
      <w:r w:rsidRPr="00DC16DF">
        <w:t>Los carteles indicarán el lugar al que se remitirán las ofertas, la fecha y la hora hasta las cuales se las recibirá, el lugar, la fecha y la hora en que tendrá lugar la apertura de los sobres y los demás particulares relativos a</w:t>
      </w:r>
      <w:r w:rsidRPr="00DC16DF">
        <w:t xml:space="preserve"> la clase y estado de los bienes, el lugar, fecha y hora en que los mismos pueden ser conocidos, y la base de las ofertas se presentarán en sobre cerrado, acompañadas de cuando menos el diez por ciento de su valor en dinero efectivo o cheque certificado a </w:t>
      </w:r>
      <w:r w:rsidRPr="00DC16DF">
        <w:t>la orden de la entidad u organismo que haga la venta. Toda oferta será incondicional y no podrá ofrecer el pago a plazos. </w:t>
      </w:r>
    </w:p>
    <w:p w:rsidR="00000000" w:rsidRPr="00DC16DF" w:rsidRDefault="005A7888" w:rsidP="00DC16DF"/>
    <w:p w:rsidR="00000000" w:rsidRPr="00DC16DF" w:rsidRDefault="005A7888" w:rsidP="00DC16DF">
      <w:r w:rsidRPr="00DC16DF">
        <w:t>Art. 47.- Compradores.- Podrán formular ofertas las personas indicadas en el artículo 22.</w:t>
      </w:r>
    </w:p>
    <w:p w:rsidR="00000000" w:rsidRPr="00DC16DF" w:rsidRDefault="005A7888" w:rsidP="00DC16DF"/>
    <w:p w:rsidR="00000000" w:rsidRPr="00DC16DF" w:rsidRDefault="005A7888" w:rsidP="00DC16DF">
      <w:r w:rsidRPr="00DC16DF">
        <w:t>Entre los oferentes se guardará el si</w:t>
      </w:r>
      <w:r w:rsidRPr="00DC16DF">
        <w:t>guiente orden de preferencia:</w:t>
      </w:r>
    </w:p>
    <w:p w:rsidR="00000000" w:rsidRPr="00DC16DF" w:rsidRDefault="005A7888" w:rsidP="00DC16DF"/>
    <w:p w:rsidR="00000000" w:rsidRPr="00DC16DF" w:rsidRDefault="005A7888" w:rsidP="00DC16DF">
      <w:r w:rsidRPr="00DC16DF">
        <w:t>a) Entidades y organismos del sector público;</w:t>
      </w:r>
    </w:p>
    <w:p w:rsidR="00000000" w:rsidRPr="00DC16DF" w:rsidRDefault="005A7888" w:rsidP="00DC16DF"/>
    <w:p w:rsidR="00000000" w:rsidRPr="00DC16DF" w:rsidRDefault="005A7888" w:rsidP="00DC16DF">
      <w:r w:rsidRPr="00DC16DF">
        <w:t>b) Servicios sociales, asociaciones, cooperativas o comisariatos de las entidades u organismos del sector público;</w:t>
      </w:r>
    </w:p>
    <w:p w:rsidR="00000000" w:rsidRPr="00DC16DF" w:rsidRDefault="005A7888" w:rsidP="00DC16DF"/>
    <w:p w:rsidR="00000000" w:rsidRPr="00DC16DF" w:rsidRDefault="005A7888" w:rsidP="00DC16DF">
      <w:r w:rsidRPr="00DC16DF">
        <w:t>c) Asociaciones o cooperativas de trabajadores, comunida</w:t>
      </w:r>
      <w:r w:rsidRPr="00DC16DF">
        <w:t>des campesinas legalmente constituidas; y, </w:t>
      </w:r>
    </w:p>
    <w:p w:rsidR="00000000" w:rsidRPr="00DC16DF" w:rsidRDefault="005A7888" w:rsidP="00DC16DF"/>
    <w:p w:rsidR="00000000" w:rsidRPr="00DC16DF" w:rsidRDefault="005A7888" w:rsidP="00DC16DF">
      <w:r w:rsidRPr="00DC16DF">
        <w:t>d) Particulares.</w:t>
      </w:r>
    </w:p>
    <w:p w:rsidR="00000000" w:rsidRPr="00DC16DF" w:rsidRDefault="005A7888" w:rsidP="00DC16DF"/>
    <w:p w:rsidR="00000000" w:rsidRPr="00DC16DF" w:rsidRDefault="005A7888" w:rsidP="00DC16DF">
      <w:r w:rsidRPr="00DC16DF">
        <w:t xml:space="preserve">En caso de concurrencia de alguno o varios de los compradores señalados en los literales a), b) y c) con particulares, se preferirá para la venta a aquellos, aunque su oferta fuera menor o </w:t>
      </w:r>
      <w:r w:rsidRPr="00DC16DF">
        <w:t xml:space="preserve">igual que la de los particulares y se guardará el orden de preferencia indicado; si concurren </w:t>
      </w:r>
      <w:r w:rsidRPr="00DC16DF">
        <w:lastRenderedPageBreak/>
        <w:t xml:space="preserve">dos o más de los señalados en los literales b) y c), se preferirá la mejor oferta de entre ellos; y, si concurren dos o más de los indicados en el literal a), se </w:t>
      </w:r>
      <w:r w:rsidRPr="00DC16DF">
        <w:t>determinará al beneficiario mediante sorteo que se realizará con la presencia de representantes de los interesados. Los compradores señalados en el literal a) no podrán hacer ofertas mayores que la base señalada para la venta. Entre particulares se preferi</w:t>
      </w:r>
      <w:r w:rsidRPr="00DC16DF">
        <w:t>rá la oferta más alta. </w:t>
      </w:r>
    </w:p>
    <w:p w:rsidR="00000000" w:rsidRPr="00DC16DF" w:rsidRDefault="005A7888" w:rsidP="00DC16DF"/>
    <w:p w:rsidR="00000000" w:rsidRPr="00DC16DF" w:rsidRDefault="005A7888" w:rsidP="00DC16DF">
      <w:r w:rsidRPr="00DC16DF">
        <w:t>Art. 48.- Aceptación de la oferta.- La máxima autoridad o su delegado calificará y aceptará la oferta, dispondrá que se deposite el saldo del precio ofrecido, dentro del siguiente día hábil al de la notificación respectiva.</w:t>
      </w:r>
    </w:p>
    <w:p w:rsidR="00000000" w:rsidRPr="00DC16DF" w:rsidRDefault="005A7888" w:rsidP="00DC16DF"/>
    <w:p w:rsidR="00000000" w:rsidRPr="00DC16DF" w:rsidRDefault="005A7888" w:rsidP="00DC16DF">
      <w:r w:rsidRPr="00DC16DF">
        <w:t>Co</w:t>
      </w:r>
      <w:r w:rsidRPr="00DC16DF">
        <w:t>nsignado dicho valor, se dejará constancia escrita de la venta en un documento que será suscrito por la máxima autoridad o su delegado y por el comprador, y se entregarán los bienes a éste; en lo demás, se cumplirá con lo dispuesto en el Art. 29. </w:t>
      </w:r>
    </w:p>
    <w:p w:rsidR="00000000" w:rsidRPr="00DC16DF" w:rsidRDefault="005A7888" w:rsidP="00DC16DF"/>
    <w:p w:rsidR="00000000" w:rsidRPr="00DC16DF" w:rsidRDefault="005A7888" w:rsidP="00DC16DF">
      <w:r w:rsidRPr="00DC16DF">
        <w:t xml:space="preserve">Art. </w:t>
      </w:r>
      <w:r w:rsidRPr="00DC16DF">
        <w:t xml:space="preserve">49.- Acta de venta desierta.- En cada una de las ocasiones en que se declare desierto el remate o la venta en privado, según el caso, se dejará constancia del particular en </w:t>
      </w:r>
      <w:proofErr w:type="gramStart"/>
      <w:r w:rsidRPr="00DC16DF">
        <w:t>una</w:t>
      </w:r>
      <w:proofErr w:type="gramEnd"/>
      <w:r w:rsidRPr="00DC16DF">
        <w:t xml:space="preserve"> acta que se levantará al efecto.</w:t>
      </w:r>
    </w:p>
    <w:p w:rsidR="00000000" w:rsidRPr="00DC16DF" w:rsidRDefault="005A7888" w:rsidP="00DC16DF"/>
    <w:p w:rsidR="00000000" w:rsidRPr="00DC16DF" w:rsidRDefault="005A7888" w:rsidP="00DC16DF">
      <w:r w:rsidRPr="00DC16DF">
        <w:t>Art. 50.- Venta directa.- Declarada desiert</w:t>
      </w:r>
      <w:r w:rsidRPr="00DC16DF">
        <w:t>a la venta en directo podrá procederse a la venta por el precio que la máxima autoridad estime conveniente, y sin necesidad de sujetarse a los requisitos señalados en la presente sección.</w:t>
      </w:r>
    </w:p>
    <w:p w:rsidR="00000000" w:rsidRPr="00DC16DF" w:rsidRDefault="005A7888" w:rsidP="00DC16DF"/>
    <w:p w:rsidR="00000000" w:rsidRPr="00DC16DF" w:rsidRDefault="005A7888" w:rsidP="00DC16DF">
      <w:r w:rsidRPr="00DC16DF">
        <w:t>SECCION III</w:t>
      </w:r>
    </w:p>
    <w:p w:rsidR="00000000" w:rsidRPr="00DC16DF" w:rsidRDefault="005A7888" w:rsidP="00DC16DF"/>
    <w:p w:rsidR="00000000" w:rsidRPr="00DC16DF" w:rsidRDefault="005A7888" w:rsidP="00DC16DF">
      <w:r w:rsidRPr="00DC16DF">
        <w:t>DE LA PERMUTA</w:t>
      </w:r>
    </w:p>
    <w:p w:rsidR="00000000" w:rsidRPr="00DC16DF" w:rsidRDefault="005A7888" w:rsidP="00DC16DF"/>
    <w:p w:rsidR="00000000" w:rsidRPr="00DC16DF" w:rsidRDefault="005A7888" w:rsidP="00DC16DF">
      <w:r w:rsidRPr="00DC16DF">
        <w:t>Art. 51.- Procedencia.- Para la c</w:t>
      </w:r>
      <w:r w:rsidRPr="00DC16DF">
        <w:t xml:space="preserve">elebración de contratos de permuta se estará a lo dispuesto en la Codificación de la Ley de Contratación Pública, en la Codificación del Código Civil, en las resoluciones de las entidades u organismos competentes de que se trate, y en el decreto ejecutivo </w:t>
      </w:r>
      <w:r w:rsidRPr="00DC16DF">
        <w:t>que se expida, en los casos que corresponda. </w:t>
      </w:r>
    </w:p>
    <w:p w:rsidR="00000000" w:rsidRPr="00DC16DF" w:rsidRDefault="005A7888" w:rsidP="00DC16DF">
      <w:r w:rsidRPr="00DC16DF">
        <w:t>Art. 52.- Contrato.- Una vez realizados los avalúos de acuerdo con el Art. 18 y emitidos los dictámenes previos que se requieran de acuerdo con la ley, se procederá a la celebración del contrato por escrito, y</w:t>
      </w:r>
      <w:r w:rsidRPr="00DC16DF">
        <w:t xml:space="preserve"> en los casos que la ley lo establezca, por escritura pública. El contrato así celebrado se inscribirá en los registros respectivos, cuando fuere del caso. </w:t>
      </w:r>
    </w:p>
    <w:p w:rsidR="00000000" w:rsidRPr="00DC16DF" w:rsidRDefault="005A7888" w:rsidP="00DC16DF"/>
    <w:p w:rsidR="00000000" w:rsidRPr="00DC16DF" w:rsidRDefault="005A7888" w:rsidP="00DC16DF">
      <w:r w:rsidRPr="00DC16DF">
        <w:t>SECCION IV</w:t>
      </w:r>
    </w:p>
    <w:p w:rsidR="00000000" w:rsidRPr="00DC16DF" w:rsidRDefault="005A7888" w:rsidP="00DC16DF"/>
    <w:p w:rsidR="00000000" w:rsidRPr="00DC16DF" w:rsidRDefault="005A7888" w:rsidP="00DC16DF">
      <w:r w:rsidRPr="00DC16DF">
        <w:t>DE LAS TRANSFERENCIAS GRATUITAS</w:t>
      </w:r>
    </w:p>
    <w:p w:rsidR="00000000" w:rsidRPr="00DC16DF" w:rsidRDefault="005A7888" w:rsidP="00DC16DF"/>
    <w:p w:rsidR="00000000" w:rsidRPr="00DC16DF" w:rsidRDefault="005A7888" w:rsidP="00DC16DF">
      <w:r w:rsidRPr="00DC16DF">
        <w:t>Art. 53.- Procedencia.- Cuando no fuere posible</w:t>
      </w:r>
      <w:r w:rsidRPr="00DC16DF">
        <w:t xml:space="preserve"> o conveniente la venta de los bienes muebles con arreglo a las disposiciones de este reglamento, la máxima autoridad señalará la entidad u organismo del sector público o una institución de educación, asistencia social o de beneficencia, a la que transferi</w:t>
      </w:r>
      <w:r w:rsidRPr="00DC16DF">
        <w:t>rá gratuitamente dichos bienes, sin dejar de observar lo prescrito en la Ley 106, en Beneficio de las Instituciones Educativas Fiscales del País, publicada en el Suplemento del R.O. No. 852 del 29 de diciembre de 1995, que dispone remitir la lista de biene</w:t>
      </w:r>
      <w:r w:rsidRPr="00DC16DF">
        <w:t>s obsoletos al Ministerio de Educación para la selección del beneficiario. </w:t>
      </w:r>
    </w:p>
    <w:p w:rsidR="00000000" w:rsidRPr="00DC16DF" w:rsidRDefault="005A7888" w:rsidP="00DC16DF">
      <w:r w:rsidRPr="00DC16DF">
        <w:t>Art. 54.- Informe previo.- Antes de que la más alta autoridad resuelva en el sentido y alcance que se señala en el artículo anterior, será necesario que el Jefe Financiero emita u</w:t>
      </w:r>
      <w:r w:rsidRPr="00DC16DF">
        <w:t>n informe previo en el que conste que no es posible o conveniente la venta de los bienes muebles, y cuando en el estudio del informe se presuma que existen bienes muebles que tienen un gran valor histórico, se observará lo preceptuado en la Codificación de</w:t>
      </w:r>
      <w:r w:rsidRPr="00DC16DF">
        <w:t xml:space="preserve"> la Ley de Patrimonio Cultural y su reglamento para precautelar la pérdida o destrucción de dichos bienes. </w:t>
      </w:r>
    </w:p>
    <w:p w:rsidR="00000000" w:rsidRPr="00DC16DF" w:rsidRDefault="005A7888" w:rsidP="00DC16DF"/>
    <w:p w:rsidR="00000000" w:rsidRPr="00DC16DF" w:rsidRDefault="005A7888" w:rsidP="00DC16DF">
      <w:r w:rsidRPr="00DC16DF">
        <w:t>Art. 55.- Valor.- El valor de los bienes objeto de la transferencia gratuita será el que conste en los registros contables de la entidad u organi</w:t>
      </w:r>
      <w:r w:rsidRPr="00DC16DF">
        <w:t xml:space="preserve">smo que los hubiere tenido a su cargo, y se lo contabilizará en los registros de quien los reciba, en caso de pertenecer al sector público. </w:t>
      </w:r>
      <w:r w:rsidRPr="00DC16DF">
        <w:lastRenderedPageBreak/>
        <w:t xml:space="preserve">Siempre que se estime que el valor de registro es notoriamente diferente del real, se practicará el avalúo del bien </w:t>
      </w:r>
      <w:r w:rsidRPr="00DC16DF">
        <w:t xml:space="preserve">mueble de que se trate. Dicho avalúo será practicado por un perito de la entidad u organismo que realice la transferencia gratuita, conjuntamente con otro perito de la entidad u organismo beneficiario.Art. 56.- Entrega - recepción.- Realizado el avalúo si </w:t>
      </w:r>
      <w:r w:rsidRPr="00DC16DF">
        <w:t xml:space="preserve">fuere del caso, se efectuará la entrega - recepción de los bienes, dejando constancia de ello en el acta que suscribirán los servidores inmediatamente encargados de la custodia o administración de los bienes (Guardalmacén de activos fijos o quien haga sus </w:t>
      </w:r>
      <w:r w:rsidRPr="00DC16DF">
        <w:t xml:space="preserve">veces), y el Jefe Financiero de la entidad u organismo que efectúe la transferencia gratuita. </w:t>
      </w:r>
    </w:p>
    <w:p w:rsidR="00000000" w:rsidRPr="00DC16DF" w:rsidRDefault="005A7888" w:rsidP="00DC16DF">
      <w:r w:rsidRPr="00DC16DF">
        <w:t>De haberse practicado el avalúo que se señala en el artículo 18, la eliminación de los bienes de los registros contables de la entidad u organismo se hará por l</w:t>
      </w:r>
      <w:r w:rsidRPr="00DC16DF">
        <w:t>os valores constantes en sus registros. Si la entidad u organismo beneficiado por la transferencia gratuita perteneciere al sector público, se ingresarán los bienes en sus registros por el valor del avalúo practicado. </w:t>
      </w:r>
    </w:p>
    <w:p w:rsidR="00000000" w:rsidRPr="00DC16DF" w:rsidRDefault="005A7888" w:rsidP="00DC16DF">
      <w:r w:rsidRPr="00DC16DF">
        <w:t>CAPITULO V</w:t>
      </w:r>
    </w:p>
    <w:p w:rsidR="00000000" w:rsidRPr="00DC16DF" w:rsidRDefault="005A7888" w:rsidP="00DC16DF">
      <w:r w:rsidRPr="00DC16DF">
        <w:t>DE LOS TRASPASOS DE BIEN</w:t>
      </w:r>
      <w:r w:rsidRPr="00DC16DF">
        <w:t>ES MUEBLES E INMUEBLES ENTRE ENTIDADES DEL SECTOR PUBLICO</w:t>
      </w:r>
    </w:p>
    <w:p w:rsidR="00000000" w:rsidRPr="00DC16DF" w:rsidRDefault="005A7888" w:rsidP="00DC16DF"/>
    <w:p w:rsidR="00000000" w:rsidRPr="00DC16DF" w:rsidRDefault="005A7888" w:rsidP="00DC16DF">
      <w:r w:rsidRPr="00DC16DF">
        <w:t>Art. 57.- Concepto.- Traspaso es el cambio de asignación de un bien mueble o inmueble que se hubiere vuelto innecesario o inútil para una entidad u organismo en favor de otro, dependiente de la m</w:t>
      </w:r>
      <w:r w:rsidRPr="00DC16DF">
        <w:t>isma persona jurídica, que lo requiera para el cumplimiento de sus fines, como en el caso de los ministerios de Estado o sus dependencias.Cuando intervengan dos personas jurídicas distintas no habrá traspaso sino donación y, en este evento, existirá transf</w:t>
      </w:r>
      <w:r w:rsidRPr="00DC16DF">
        <w:t>erencia de dominio que se sujetará a las normas especiales de la donación.</w:t>
      </w:r>
    </w:p>
    <w:p w:rsidR="00000000" w:rsidRPr="00DC16DF" w:rsidRDefault="005A7888" w:rsidP="00DC16DF"/>
    <w:p w:rsidR="00000000" w:rsidRPr="00DC16DF" w:rsidRDefault="005A7888" w:rsidP="00DC16DF">
      <w:r w:rsidRPr="00DC16DF">
        <w:t>Art. 58.- Traspaso a tiempo fijo.- Podrá efectuarse el traspaso a perpetuidad o a plazo o tiempo fijo, en este caso será no menor de un año ni mayor de cinco.</w:t>
      </w:r>
    </w:p>
    <w:p w:rsidR="00000000" w:rsidRPr="00DC16DF" w:rsidRDefault="005A7888" w:rsidP="00DC16DF"/>
    <w:p w:rsidR="00000000" w:rsidRPr="00DC16DF" w:rsidRDefault="005A7888" w:rsidP="00DC16DF">
      <w:r w:rsidRPr="00DC16DF">
        <w:t>Cuando el traspa</w:t>
      </w:r>
      <w:r w:rsidRPr="00DC16DF">
        <w:t>so fuere a tiempo fijo su duración podrá ampliarse al cabo de los cinco primeros años, si las circunstancias que lo motivaron no hubieren variado. Sin embargo, si no hubiere notificación con noventa días de anticipación al vencimiento del plazo, de cualqui</w:t>
      </w:r>
      <w:r w:rsidRPr="00DC16DF">
        <w:t>era de las partes, el traspaso se entenderá renovado en los mismos términos. Podrá también transformarse un traspaso a tiempo fijo, en uno a perpetuidad.</w:t>
      </w:r>
    </w:p>
    <w:p w:rsidR="00000000" w:rsidRPr="00DC16DF" w:rsidRDefault="005A7888" w:rsidP="00DC16DF"/>
    <w:p w:rsidR="00000000" w:rsidRPr="00DC16DF" w:rsidRDefault="005A7888" w:rsidP="00DC16DF">
      <w:r w:rsidRPr="00DC16DF">
        <w:t>Art. 59.- Acuerdo.- Las máximas autoridades de las entidades u organismos que intervengan, autoriza</w:t>
      </w:r>
      <w:r w:rsidRPr="00DC16DF">
        <w:t>rán la celebración del traspaso, mediante acuerdo que dictarán conjuntamente. </w:t>
      </w:r>
    </w:p>
    <w:p w:rsidR="00000000" w:rsidRPr="00DC16DF" w:rsidRDefault="005A7888" w:rsidP="00DC16DF">
      <w:r w:rsidRPr="00DC16DF">
        <w:t>En lo demás se estará a lo dispuesto en los artículos 55 y 56 de este reglamento.Art. 60.- Extinción, fusión y adscripción.- En los casos de extinción, fusión, adscripción u ot</w:t>
      </w:r>
      <w:r w:rsidRPr="00DC16DF">
        <w:t>ros similares de una entidad u organismo, el acuerdo al que se refiere el artículo anterior y el acta que se levante, serán suscritos por las máximas autoridades y por los servidores encargados de los bienes, salvo lo que se disponga en las leyes respectiv</w:t>
      </w:r>
      <w:r w:rsidRPr="00DC16DF">
        <w:t xml:space="preserve">as.Art. 61.- Responsabilidades.- Las responsabilidades a que hubiere lugar respecto de la conservación de los bienes, cesará sólo cuando el traspaso correspondiente se hubiere concluido y los saldos a cargo de los servidores respectivos, guardalmacenes de </w:t>
      </w:r>
      <w:r w:rsidRPr="00DC16DF">
        <w:t>bienes o quien haga sus veces, jefes de unidades administrativas y usuarios de los bienes, se encuentren cancelados.</w:t>
      </w:r>
    </w:p>
    <w:p w:rsidR="00000000" w:rsidRPr="00DC16DF" w:rsidRDefault="005A7888" w:rsidP="00DC16DF">
      <w:r w:rsidRPr="00DC16DF">
        <w:t>CAPITULO VI</w:t>
      </w:r>
    </w:p>
    <w:p w:rsidR="00000000" w:rsidRPr="00DC16DF" w:rsidRDefault="005A7888" w:rsidP="00DC16DF">
      <w:r w:rsidRPr="00DC16DF">
        <w:t>COMODATO O PRESTAMO DE USO</w:t>
      </w:r>
    </w:p>
    <w:p w:rsidR="00000000" w:rsidRPr="00DC16DF" w:rsidRDefault="005A7888" w:rsidP="00DC16DF">
      <w:r w:rsidRPr="00DC16DF">
        <w:t>Art. 62.- Contrato entre entidades públicas.- Cuando dos personas jurídicas distintas pertenecien</w:t>
      </w:r>
      <w:r w:rsidRPr="00DC16DF">
        <w:t xml:space="preserve">tes al sector público, quisieren que una de ellas entregue a la otra, especies, bienes muebles o inmuebles, podrán celebrar un contrato de comodato o préstamo de uso, sujetándose a las normas especiales propias de esta clase de contrato.Art. 63.- Contrato </w:t>
      </w:r>
      <w:r w:rsidRPr="00DC16DF">
        <w:t>con entidades privadas.- También se podrá celebrar contrato de comodato entre entidades y organismos del sector público y personas jurídicas del sector privado que por delegación o concesión realizada de acuerdo con la ley, presten servicios públicos, siem</w:t>
      </w:r>
      <w:r w:rsidRPr="00DC16DF">
        <w:t xml:space="preserve">pre que dicho contrato se relacione con una mejor prestación de un servicio público, favorezca el interés social, se establezcan las correspondientes garantías y esté debidamente autorizado por la máxima autoridad de la entidad u organismo, de acuerdo con </w:t>
      </w:r>
      <w:r w:rsidRPr="00DC16DF">
        <w:t>la ley y este reglamento.</w:t>
      </w:r>
    </w:p>
    <w:p w:rsidR="00000000" w:rsidRPr="00DC16DF" w:rsidRDefault="005A7888" w:rsidP="00DC16DF"/>
    <w:p w:rsidR="00000000" w:rsidRPr="00DC16DF" w:rsidRDefault="005A7888" w:rsidP="00DC16DF">
      <w:r w:rsidRPr="00DC16DF">
        <w:lastRenderedPageBreak/>
        <w:t>Los contratos de comodato con entidades privadas podrán renovarse siempre y cuando se cumplan las condiciones señaladas en el inciso anterior y no se afecte de manera alguna el servicio público. </w:t>
      </w:r>
    </w:p>
    <w:p w:rsidR="00000000" w:rsidRPr="00DC16DF" w:rsidRDefault="005A7888" w:rsidP="00DC16DF"/>
    <w:p w:rsidR="00000000" w:rsidRPr="00DC16DF" w:rsidRDefault="005A7888" w:rsidP="00DC16DF">
      <w:r w:rsidRPr="00DC16DF">
        <w:t>Al fin de cada año, la insti</w:t>
      </w:r>
      <w:r w:rsidRPr="00DC16DF">
        <w:t>tución comodante evaluará el cumplimiento del contrato, y, de no encontrarlo satisfactorio, pedirá la restitución de la cosa prestada sin perjuicio de ejecutar las garantías otorgadas. La entidad comodante está obligada a incluir estipulaciones expresas qu</w:t>
      </w:r>
      <w:r w:rsidRPr="00DC16DF">
        <w:t>e establezcan las condiciones determinadas en el inciso precedente.</w:t>
      </w:r>
    </w:p>
    <w:p w:rsidR="00000000" w:rsidRPr="00DC16DF" w:rsidRDefault="005A7888" w:rsidP="00DC16DF"/>
    <w:p w:rsidR="00000000" w:rsidRPr="00DC16DF" w:rsidRDefault="005A7888" w:rsidP="00DC16DF">
      <w:r w:rsidRPr="00DC16DF">
        <w:t>CAPITULO VII</w:t>
      </w:r>
    </w:p>
    <w:p w:rsidR="00000000" w:rsidRPr="00DC16DF" w:rsidRDefault="005A7888" w:rsidP="00DC16DF"/>
    <w:p w:rsidR="00000000" w:rsidRPr="00DC16DF" w:rsidRDefault="005A7888" w:rsidP="00DC16DF">
      <w:r w:rsidRPr="00DC16DF">
        <w:t>DE LA ENTREGA - RECEPCION</w:t>
      </w:r>
    </w:p>
    <w:p w:rsidR="00000000" w:rsidRPr="00DC16DF" w:rsidRDefault="005A7888" w:rsidP="00DC16DF">
      <w:r w:rsidRPr="00DC16DF">
        <w:t>Art. 64.- Entrega - recepción y examen especial.- El Guardalmacén de Bienes o quien haga sus veces, intervendrá en la entrega - recepción entr</w:t>
      </w:r>
      <w:r w:rsidRPr="00DC16DF">
        <w:t>e servidores de la misma entidad y organismo dejando constancia de cualquier novedad en las correspondientes actas y actuando de acuerdo con las normas de este reglamento.Cuando se trate de entrega - recepción entre dos organismos o entidades distintas int</w:t>
      </w:r>
      <w:r w:rsidRPr="00DC16DF">
        <w:t>ervendrán los jefes financieros respectivos y los guardalmacenes de bienes o quienes hagan sus veces de cada entidad, como encargados de la conservación y administración de los bienes de que se trate.</w:t>
      </w:r>
    </w:p>
    <w:p w:rsidR="00000000" w:rsidRPr="00DC16DF" w:rsidRDefault="005A7888" w:rsidP="00DC16DF">
      <w:r w:rsidRPr="00DC16DF">
        <w:t>Art. 65.- Procedencia.- Habrá lugar a la entrega - rec</w:t>
      </w:r>
      <w:r w:rsidRPr="00DC16DF">
        <w:t xml:space="preserve">epción en todos los casos de compra, venta, permuta, transferencia gratuita, traspaso de bienes, comodato o cuando el servidor encargado de su custodia y administración sea reemplazado por otro. Para que proceda a la entrega-recepción entre guardalmacenes </w:t>
      </w:r>
      <w:r w:rsidRPr="00DC16DF">
        <w:t>de bienes o quienes hagan sus veces, será necesario que se encuentre debidamente registrada la caución del servidor entrante.</w:t>
      </w:r>
    </w:p>
    <w:p w:rsidR="00000000" w:rsidRPr="00DC16DF" w:rsidRDefault="005A7888" w:rsidP="00DC16DF">
      <w:r w:rsidRPr="00DC16DF">
        <w:t>Art. 66.- Designación.- En los casos en que interviniere en la entrega - recepción un servidor designado por la más alta autorida</w:t>
      </w:r>
      <w:r w:rsidRPr="00DC16DF">
        <w:t>d, la designación se contendrá en un oficio en el que se determinará los objetivos, alcance y delimitación; en el acta de entrega - recepción se dejará constancia del número y fecha de dicho oficio.</w:t>
      </w:r>
    </w:p>
    <w:p w:rsidR="00000000" w:rsidRPr="00DC16DF" w:rsidRDefault="005A7888" w:rsidP="00DC16DF">
      <w:r w:rsidRPr="00DC16DF">
        <w:t>Art. 67.- Servidor fallecido o ausente.- En todos los ca</w:t>
      </w:r>
      <w:r w:rsidRPr="00DC16DF">
        <w:t>sos en que el servidor que debe entregar bienes hubiera fallecido o estuviere ausente sin que se conozca su paradero, se contará para la diligencia de entrega - recepción con sus legitimarios o herederos según las órdenes de sucesión legal, o con sus fiado</w:t>
      </w:r>
      <w:r w:rsidRPr="00DC16DF">
        <w:t>res. De no haber legitimarios o herederos, ni fiadores, o negativa de estos para concurrir a las diligencias o suscribir las actas correspondientes, se contará con la intervención de un notario de la respectiva jurisdicción, quien dará fe de lo actuado, in</w:t>
      </w:r>
      <w:r w:rsidRPr="00DC16DF">
        <w:t>tervención que se realizará a pedido de la respectiva entidad u organismo. Estas personas, en su orden, harán las veces del empleado fallecido o ausente y suscribirán en su nombre las actas respectivas.</w:t>
      </w:r>
    </w:p>
    <w:p w:rsidR="00000000" w:rsidRPr="00DC16DF" w:rsidRDefault="005A7888" w:rsidP="00DC16DF">
      <w:r w:rsidRPr="00DC16DF">
        <w:t>SECCION I</w:t>
      </w:r>
    </w:p>
    <w:p w:rsidR="00000000" w:rsidRPr="00DC16DF" w:rsidRDefault="005A7888" w:rsidP="00DC16DF">
      <w:r w:rsidRPr="00DC16DF">
        <w:t>DE LA ENTREGA - RECEPCION DE EFECTIVO</w:t>
      </w:r>
    </w:p>
    <w:p w:rsidR="00000000" w:rsidRPr="00DC16DF" w:rsidRDefault="005A7888" w:rsidP="00DC16DF">
      <w:r w:rsidRPr="00DC16DF">
        <w:t>Ar</w:t>
      </w:r>
      <w:r w:rsidRPr="00DC16DF">
        <w:t>t. 68.- Diligencias iniciales.- Cuando se trate de entrega - recepción de efectivo, se procederá previamente a cortar la cuenta y a obtener el saldo de la cuenta de caja y un certificado escrito que determine los saldos de las cuentas bancarias de la entid</w:t>
      </w:r>
      <w:r w:rsidRPr="00DC16DF">
        <w:t>ad u organismo, otorgado por los bancos depositarios así como el estado de dichas cuentas. El servidor que intervenga se cerciorará de la existencia de otras cuentas de depósito bancario y obtendrá respecto de ellas los mismos documentos; realizará la conc</w:t>
      </w:r>
      <w:r w:rsidRPr="00DC16DF">
        <w:t>iliación bancaria de todas las cuentas; dejará constancia del último cheque girado en cada una de ellas y examinará las actas e informes relativos a otras intervenciones o exámenes sobre la gestión del servidor que realice la entrega, realizadas por la pro</w:t>
      </w:r>
      <w:r w:rsidRPr="00DC16DF">
        <w:t>pia entidad u organismo o por la Contraloría General.</w:t>
      </w:r>
    </w:p>
    <w:p w:rsidR="00000000" w:rsidRPr="00DC16DF" w:rsidRDefault="005A7888" w:rsidP="00DC16DF">
      <w:r w:rsidRPr="00DC16DF">
        <w:t>Art. 69.- Comprobación física.- Quien intervenga en la diligencia, contará el dinero que el servidor que realiza la entrega tuviere en su poder y fuere de propiedad de la entidad u organismo; anotará l</w:t>
      </w:r>
      <w:r w:rsidRPr="00DC16DF">
        <w:t>os cheques, giros, transferencias bancarias, libranzas que se le presenten y ordenará la efectivización de dichos documentos; inmediatamente dispondrá el depósito del dinero y los documentos efectivados en la respectiva cuenta bancaria. El comprobante de d</w:t>
      </w:r>
      <w:r w:rsidRPr="00DC16DF">
        <w:t>icho depósito se agregará al acta previa de que trata el artículo 71 de este reglamento.</w:t>
      </w:r>
    </w:p>
    <w:p w:rsidR="00000000" w:rsidRPr="00DC16DF" w:rsidRDefault="005A7888" w:rsidP="00DC16DF">
      <w:r w:rsidRPr="00DC16DF">
        <w:t xml:space="preserve">Art. 70.- Comprobantes.- Si entre los documentos que se presenten en la entrega - recepción aparecieren comprobantes de inversión o gastos que forman parte del saldo </w:t>
      </w:r>
      <w:r w:rsidRPr="00DC16DF">
        <w:t xml:space="preserve">de caja, el </w:t>
      </w:r>
      <w:r w:rsidRPr="00DC16DF">
        <w:lastRenderedPageBreak/>
        <w:t xml:space="preserve">servidor que intervenga ordenará se los contabilice de inmediato siguiendo las normas impartidas por el Ministerio de Economía y Finanzas en materia de Contabilidad Gubernamental.Si hubiere comprobantes que no cumplen los requisitos necesarios </w:t>
      </w:r>
      <w:r w:rsidRPr="00DC16DF">
        <w:t>para el pago se tomará nota de tales comprobantes, formulando un detalle con los nombres de los beneficiarios, número de comprobante, fechas, valores y demás detalles que constarán en un anexo.Cuando se establecieren novedades, el servidor que intervenga e</w:t>
      </w:r>
      <w:r w:rsidRPr="00DC16DF">
        <w:t>n la entrega - recepción las comunicará al auditor interno para que este realice un examen especial. Si no hubiere auditor interno lo comunicará a la Contraloría General. Si del examen especial practicado por el auditor interno resultaren saldos en favor d</w:t>
      </w:r>
      <w:r w:rsidRPr="00DC16DF">
        <w:t>el servidor que realiza la entrega y esos excedentes tuvieren un origen que no pueda justificarse, se ingresarán en caja o depositarán en bancos hasta que se compruebe la propiedad de dichos fondos.Art. 71.- Acta previa.- De todo lo anterior se dejará cons</w:t>
      </w:r>
      <w:r w:rsidRPr="00DC16DF">
        <w:t xml:space="preserve">tancia en el acta respectiva en la que, además, constará la entrega de los valores efectivos y de los saldos de las cuentas corrientes, al servidor que asuma el manejo de los bienes respectivos. El acta será suscrita por los servidores entrante y saliente </w:t>
      </w:r>
      <w:r w:rsidRPr="00DC16DF">
        <w:t>y por aquel que intervenga en la entrega - recepción.</w:t>
      </w:r>
    </w:p>
    <w:p w:rsidR="00000000" w:rsidRPr="00DC16DF" w:rsidRDefault="005A7888" w:rsidP="00DC16DF">
      <w:r w:rsidRPr="00DC16DF">
        <w:t>Art. 72.- Inicio de la gestión.- Suscrita el acta previa, el servidor entrante comenzará el ejercicio efectivo de su gestión y para ello la más alta autoridad notificará por escrito al banco depositari</w:t>
      </w:r>
      <w:r w:rsidRPr="00DC16DF">
        <w:t>o de los fondos, el cambio, para el registro correspondiente de firmas. </w:t>
      </w:r>
    </w:p>
    <w:p w:rsidR="00000000" w:rsidRPr="00DC16DF" w:rsidRDefault="005A7888" w:rsidP="00DC16DF">
      <w:r w:rsidRPr="00DC16DF">
        <w:t>Art. 73.- Examen sin Auditor Interno.- Si la diferencia en menos hubiere aparecido como resultado de la comparación entre los saldos contables y la existencia física, por medio de un</w:t>
      </w:r>
      <w:r w:rsidRPr="00DC16DF">
        <w:t xml:space="preserve"> examen practicado por un servidor distinto al auditor interno, quien ha practicado el informe, bajo su responsabilidad pondrá en conocimiento de la Contraloría General del Estado, para que ésta, realice los actos de control correspondientes, por si misma </w:t>
      </w:r>
      <w:r w:rsidRPr="00DC16DF">
        <w:t>o mediante la intervención de la Auditoría Interna.</w:t>
      </w:r>
    </w:p>
    <w:p w:rsidR="00000000" w:rsidRPr="00DC16DF" w:rsidRDefault="005A7888" w:rsidP="00DC16DF"/>
    <w:p w:rsidR="00000000" w:rsidRPr="00DC16DF" w:rsidRDefault="005A7888" w:rsidP="00DC16DF">
      <w:r w:rsidRPr="00DC16DF">
        <w:t>SECCION II</w:t>
      </w:r>
    </w:p>
    <w:p w:rsidR="00000000" w:rsidRPr="00DC16DF" w:rsidRDefault="005A7888" w:rsidP="00DC16DF">
      <w:r w:rsidRPr="00DC16DF">
        <w:t>DE LA ENTREGA - RECEPCION DE OTROS BIENES</w:t>
      </w:r>
    </w:p>
    <w:p w:rsidR="00000000" w:rsidRPr="00DC16DF" w:rsidRDefault="005A7888" w:rsidP="00DC16DF">
      <w:r w:rsidRPr="00DC16DF">
        <w:t>Art. 74.- Entrega - recepción de otros bienes.- Cuando se trate de entrega - recepción de cualquier otra clase de bienes muebles, incluidos los tí</w:t>
      </w:r>
      <w:r w:rsidRPr="00DC16DF">
        <w:t>tulos exigibles, especies valoradas y otros títulos valores, se obtendrán previamente los saldos respectivos de la contabilidad y luego se procederá en la misma forma señalada en los artículos 67 y 73, en cuanto fueren aplicables. Art. 75.- Dos entidades u</w:t>
      </w:r>
      <w:r w:rsidRPr="00DC16DF">
        <w:t xml:space="preserve"> organismos.- Cuando se trate de entrega de bienes en calidad o cantidad específicamente conocidas entre dos entidades u organismos distintos, cualquiera que fuere el título por el que se hace tal entrega - recepción como compra - venta, transferencia grat</w:t>
      </w:r>
      <w:r w:rsidRPr="00DC16DF">
        <w:t>uita, traspaso y otros, intervendrán en la diligencia los funcionarios señalados en el inciso segundo del artículo 64 y dejarán constancia en el acta del cumplimiento de todos los requisitos señalados para cada caso por la ley y este reglamento. </w:t>
      </w:r>
    </w:p>
    <w:p w:rsidR="00000000" w:rsidRPr="00DC16DF" w:rsidRDefault="005A7888" w:rsidP="00DC16DF"/>
    <w:p w:rsidR="00000000" w:rsidRPr="00DC16DF" w:rsidRDefault="005A7888" w:rsidP="00DC16DF">
      <w:r w:rsidRPr="00DC16DF">
        <w:t>SECCIO</w:t>
      </w:r>
      <w:r w:rsidRPr="00DC16DF">
        <w:t>N III</w:t>
      </w:r>
    </w:p>
    <w:p w:rsidR="00000000" w:rsidRPr="00DC16DF" w:rsidRDefault="005A7888" w:rsidP="00DC16DF">
      <w:r w:rsidRPr="00DC16DF">
        <w:t>ENTREGA - RECEPCION DE REGISTROS Y ARCHIVOS</w:t>
      </w:r>
    </w:p>
    <w:p w:rsidR="00000000" w:rsidRPr="00DC16DF" w:rsidRDefault="005A7888" w:rsidP="00DC16DF">
      <w:r w:rsidRPr="00DC16DF">
        <w:t>Art. 76.- Procedencia.- Habrá lugar a la entrega - recepción de registros y archivos en todos los casos en que los servidores encargados de la administración o custodia de ellos fueren reemplazados tempor</w:t>
      </w:r>
      <w:r w:rsidRPr="00DC16DF">
        <w:t xml:space="preserve">al o definitivamente.Art. 77.- Actualización.- Los registros contables y la documentación sustentatoria deberán ser entregados actualizados por parte del servidor responsable, dejando constancia en un documento escrito, de la fecha del corte y del detalle </w:t>
      </w:r>
      <w:r w:rsidRPr="00DC16DF">
        <w:t>de dicha información.Art. 78.- Procedimientos.-Los documentos de archivo serán entregados mediante inventario, que será suscrito por los servidores entrante y saliente. De la diligencia se dejará constancia en el acta, en la que se establecerán las novedad</w:t>
      </w:r>
      <w:r w:rsidRPr="00DC16DF">
        <w:t>es que se encontraren y especialmente los documentos que faltaren. Si la falta de documentos se hubiere ocasionado por negligencia, o por acción u omisión del servidor a cuyo cargo estuvieron los archivos, el auditor interno iniciará de inmediato un examen</w:t>
      </w:r>
      <w:r w:rsidRPr="00DC16DF">
        <w:t xml:space="preserve"> especial, en la forma que se establece en las disposiciones relativas a las auditorías y exámenes especiales. El acta a que se hace referencia anteriormente será suscrita por los servidores entrante y saliente.</w:t>
      </w:r>
    </w:p>
    <w:p w:rsidR="00000000" w:rsidRPr="00DC16DF" w:rsidRDefault="005A7888" w:rsidP="00DC16DF"/>
    <w:p w:rsidR="00000000" w:rsidRPr="00DC16DF" w:rsidRDefault="005A7888" w:rsidP="00DC16DF">
      <w:r w:rsidRPr="00DC16DF">
        <w:t>En todos los casos de entrega - recepción</w:t>
      </w:r>
      <w:r w:rsidRPr="00DC16DF">
        <w:t xml:space="preserve"> antes señalados, si el funcionario o responsable de proceder con esta obligación, se negare o no prestare su colaboración para el efecto, se procederá a su cumplimiento mediante apremio personal. </w:t>
      </w:r>
    </w:p>
    <w:p w:rsidR="00000000" w:rsidRPr="00DC16DF" w:rsidRDefault="005A7888" w:rsidP="00DC16DF"/>
    <w:p w:rsidR="00000000" w:rsidRPr="00DC16DF" w:rsidRDefault="005A7888" w:rsidP="00DC16DF">
      <w:r w:rsidRPr="00DC16DF">
        <w:t>CAPITULO VIII</w:t>
      </w:r>
    </w:p>
    <w:p w:rsidR="00000000" w:rsidRPr="00DC16DF" w:rsidRDefault="005A7888" w:rsidP="00DC16DF"/>
    <w:p w:rsidR="00000000" w:rsidRPr="00DC16DF" w:rsidRDefault="005A7888" w:rsidP="00DC16DF">
      <w:r w:rsidRPr="00DC16DF">
        <w:t>DE LAS BAJAS</w:t>
      </w:r>
    </w:p>
    <w:p w:rsidR="00000000" w:rsidRPr="00DC16DF" w:rsidRDefault="005A7888" w:rsidP="00DC16DF"/>
    <w:p w:rsidR="00000000" w:rsidRPr="00DC16DF" w:rsidRDefault="005A7888" w:rsidP="00DC16DF">
      <w:r w:rsidRPr="00DC16DF">
        <w:t>Art. 79.- Procedencia.</w:t>
      </w:r>
      <w:r w:rsidRPr="00DC16DF">
        <w:t>- Si los bienes fueren inservibles, esto es, que no sean susceptibles de utilización conforme el Art. 13 de este reglamento, y en el caso de que no hubiere interesados en la venta ni fuere conveniente la entrega de estos en forma gratuita, se procederá a s</w:t>
      </w:r>
      <w:r w:rsidRPr="00DC16DF">
        <w:t>u destrucción de acuerdo con las normas ambientales vigentes. </w:t>
      </w:r>
    </w:p>
    <w:p w:rsidR="00000000" w:rsidRPr="00DC16DF" w:rsidRDefault="005A7888" w:rsidP="00DC16DF"/>
    <w:p w:rsidR="00000000" w:rsidRPr="00DC16DF" w:rsidRDefault="005A7888" w:rsidP="00DC16DF">
      <w:r w:rsidRPr="00DC16DF">
        <w:t xml:space="preserve">En forma previa a la destrucción de los bienes, se procederá a su desmantelamiento para fines de reciclaje. Los desechos resultantes de dicha destrucción serán depositados finalmente en los </w:t>
      </w:r>
      <w:r w:rsidRPr="00DC16DF">
        <w:t>rellenos sanitarios designados para el efecto, en cada jurisdicción.Cuando se trate de bienes pertenecientes al Patrimonio Cultural, se observará lo preceptuado en la Codificación de la Ley de Patrimonio Cultural y su reglamento. </w:t>
      </w:r>
    </w:p>
    <w:p w:rsidR="00000000" w:rsidRPr="00DC16DF" w:rsidRDefault="005A7888" w:rsidP="00DC16DF">
      <w:r w:rsidRPr="00DC16DF">
        <w:t>Art. 80.- Procedimiento.</w:t>
      </w:r>
      <w:r w:rsidRPr="00DC16DF">
        <w:t xml:space="preserve">- La más alta autoridad, previo informe del Jefe Financiero, ordenará que se proceda a la destrucción de los bienes, con intervención del Jefe Financiero, delegado de la auditoría interna, que actuará solo como observador, del Guardalmacén de Bienes y del </w:t>
      </w:r>
      <w:r w:rsidRPr="00DC16DF">
        <w:t>servidor que realizó la inspección ordenada en el artículo 13, quienes dejarán constancia en una acta del cumplimiento de esta diligencia, la cual será entregada al Guardalmacén de Bienes o quien haga sus veces, para los fines consiguientes.La orden de des</w:t>
      </w:r>
      <w:r w:rsidRPr="00DC16DF">
        <w:t>trucción de los bienes muebles será dada por escrito al Jefe Financiero y al servidor que realizó la inspección y notificada al Guardalmacén de Bienes encargado de aquellos. En la orden se hará constar un detalle pormenorizado de los bienes que serán destr</w:t>
      </w:r>
      <w:r w:rsidRPr="00DC16DF">
        <w:t>uidos y el lugar y la fecha en que debe cumplirse la diligencia.</w:t>
      </w:r>
    </w:p>
    <w:p w:rsidR="00000000" w:rsidRPr="00DC16DF" w:rsidRDefault="005A7888" w:rsidP="00DC16DF">
      <w:r w:rsidRPr="00DC16DF">
        <w:t>Art. 81.- Obras de beneficencia.- En el caso de bienes inservibles para la institución, estos serán dados en donación a entidades del sector privado que realicen labor social u obras de bene</w:t>
      </w:r>
      <w:r w:rsidRPr="00DC16DF">
        <w:t>ficencia, y que no tengan fines de lucro; siempre y cuando se evidencie que tales bienes no son de interés de la institución pública propietaria de los mismos.</w:t>
      </w:r>
    </w:p>
    <w:p w:rsidR="00000000" w:rsidRPr="00DC16DF" w:rsidRDefault="005A7888" w:rsidP="00DC16DF"/>
    <w:p w:rsidR="00000000" w:rsidRPr="00DC16DF" w:rsidRDefault="005A7888" w:rsidP="00DC16DF">
      <w:r w:rsidRPr="00DC16DF">
        <w:t>SECCION I</w:t>
      </w:r>
    </w:p>
    <w:p w:rsidR="00000000" w:rsidRPr="00DC16DF" w:rsidRDefault="005A7888" w:rsidP="00DC16DF">
      <w:r w:rsidRPr="00DC16DF">
        <w:t>DE LA DEMOLICION DE EDIFICIOS</w:t>
      </w:r>
    </w:p>
    <w:p w:rsidR="00000000" w:rsidRPr="00DC16DF" w:rsidRDefault="005A7888" w:rsidP="00DC16DF"/>
    <w:p w:rsidR="00000000" w:rsidRPr="00DC16DF" w:rsidRDefault="005A7888" w:rsidP="00DC16DF">
      <w:r w:rsidRPr="00DC16DF">
        <w:t>Art. 82.- Demolición de edificios.- Salvo los cas</w:t>
      </w:r>
      <w:r w:rsidRPr="00DC16DF">
        <w:t>os del literal m) del artículo 146 de la Codificación de la Ley Orgánica de Régimen Municipal, para proceder a la demolición total o parcial de edificios, la máxima autoridad deberá cumplir con los siguientes requisitos:</w:t>
      </w:r>
    </w:p>
    <w:p w:rsidR="00000000" w:rsidRPr="00DC16DF" w:rsidRDefault="005A7888" w:rsidP="00DC16DF">
      <w:r w:rsidRPr="00DC16DF">
        <w:t>a) Designará un perito ingeniero p</w:t>
      </w:r>
      <w:r w:rsidRPr="00DC16DF">
        <w:t>ara que le informe dentro del plazo que ella señalará, sobre el costo y método de la demolición y sobre los materiales que puedan ser aprovechados y su valor; </w:t>
      </w:r>
    </w:p>
    <w:p w:rsidR="00000000" w:rsidRPr="00DC16DF" w:rsidRDefault="005A7888" w:rsidP="00DC16DF"/>
    <w:p w:rsidR="00000000" w:rsidRPr="00DC16DF" w:rsidRDefault="005A7888" w:rsidP="00DC16DF">
      <w:r w:rsidRPr="00DC16DF">
        <w:t>b) Obtendrá de la Municipalidad respectiva y demás entidades u organismos competentes el perm</w:t>
      </w:r>
      <w:r w:rsidRPr="00DC16DF">
        <w:t>iso para la demolición; y,</w:t>
      </w:r>
    </w:p>
    <w:p w:rsidR="00000000" w:rsidRPr="00DC16DF" w:rsidRDefault="005A7888" w:rsidP="00DC16DF"/>
    <w:p w:rsidR="00000000" w:rsidRPr="00DC16DF" w:rsidRDefault="005A7888" w:rsidP="00DC16DF">
      <w:r w:rsidRPr="00DC16DF">
        <w:t>c) Obtendrá del Instituto de Patrimonio Cultural la respectiva aceptación y, si es del caso la presencia de un delegado para el rescate de cualquier elemento que a su juicio pueda ser considerado como patrimonio cultural.</w:t>
      </w:r>
    </w:p>
    <w:p w:rsidR="00000000" w:rsidRPr="00DC16DF" w:rsidRDefault="005A7888" w:rsidP="00DC16DF"/>
    <w:p w:rsidR="00000000" w:rsidRPr="00DC16DF" w:rsidRDefault="005A7888" w:rsidP="00DC16DF">
      <w:r w:rsidRPr="00DC16DF">
        <w:t>A</w:t>
      </w:r>
      <w:r w:rsidRPr="00DC16DF">
        <w:t>rt. 83.- Orden de demolición.- Cumplidos los requisitos del artículo anterior, la más alta autoridad, ordenará por escrito que se proceda a la demolición y designará a un servidor para que vigile; se notificará dicha orden al servidor encargado de la conse</w:t>
      </w:r>
      <w:r w:rsidRPr="00DC16DF">
        <w:t>rvación y administración del edificio.</w:t>
      </w:r>
    </w:p>
    <w:p w:rsidR="00000000" w:rsidRPr="00DC16DF" w:rsidRDefault="005A7888" w:rsidP="00DC16DF">
      <w:r w:rsidRPr="00DC16DF">
        <w:t>La demolición podrá hacerse en forma directa por la entidad u organismo o por contrato, y en ambos casos se dejará constancia de la diligencia en el acta que suscribirá el servidor designado para vigilar el cumplimie</w:t>
      </w:r>
      <w:r w:rsidRPr="00DC16DF">
        <w:t xml:space="preserve">nto de la orden de demolición, el servidor encargado directamente del edificio y quien realice la demolición.Los materiales aprovechables después de la demolición, ingresarán en los registros contables con los valores que señale el perito </w:t>
      </w:r>
      <w:r w:rsidRPr="00DC16DF">
        <w:lastRenderedPageBreak/>
        <w:t>ingeniero que emi</w:t>
      </w:r>
      <w:r w:rsidRPr="00DC16DF">
        <w:t>ta el informe, si la demolición se hiciere en forma directa; si se la hiciere por contrato, se estará a lo que en éste se disponga respecto de los materiales.</w:t>
      </w:r>
    </w:p>
    <w:p w:rsidR="00000000" w:rsidRPr="00DC16DF" w:rsidRDefault="005A7888" w:rsidP="00DC16DF">
      <w:r w:rsidRPr="00DC16DF">
        <w:t>SECCION II</w:t>
      </w:r>
    </w:p>
    <w:p w:rsidR="00000000" w:rsidRPr="00DC16DF" w:rsidRDefault="005A7888" w:rsidP="00DC16DF">
      <w:r w:rsidRPr="00DC16DF">
        <w:t>DE LA BAJA DE SEMOVIENTES</w:t>
      </w:r>
    </w:p>
    <w:p w:rsidR="00000000" w:rsidRPr="00DC16DF" w:rsidRDefault="005A7888" w:rsidP="00DC16DF">
      <w:r w:rsidRPr="00DC16DF">
        <w:t>Art. 84.- Baja de semovientes.- Para dar de baja semovien</w:t>
      </w:r>
      <w:r w:rsidRPr="00DC16DF">
        <w:t>tes, deberá preceder orden escrita de la más alta autoridad de la institución y una vez que se compruebe documentadamente la muerte o pérdida del animal o su mal estado de salud por el que se haga necesario su sacrificio.Los documentos anteriores serán est</w:t>
      </w:r>
      <w:r w:rsidRPr="00DC16DF">
        <w:t>udiados por el Jefe Financiero, quien presentará un informe que servirá de base para la resolución, la cual contendrá antecedentes del asunto, referencia y cita de los documentos justificativos e informes emitidos. </w:t>
      </w:r>
    </w:p>
    <w:p w:rsidR="00000000" w:rsidRPr="00DC16DF" w:rsidRDefault="005A7888" w:rsidP="00DC16DF">
      <w:r w:rsidRPr="00DC16DF">
        <w:t>SECCION III</w:t>
      </w:r>
    </w:p>
    <w:p w:rsidR="00000000" w:rsidRPr="00DC16DF" w:rsidRDefault="005A7888" w:rsidP="00DC16DF">
      <w:r w:rsidRPr="00DC16DF">
        <w:t xml:space="preserve">PROCEDIMIENTO PARA VENTA, </w:t>
      </w:r>
      <w:r w:rsidRPr="00DC16DF">
        <w:t>DONACION, TRASPASO, BAJA DE BIENES Y COMPRA DE BIENES INMUEBLES EN EL EXTERIOR</w:t>
      </w:r>
    </w:p>
    <w:p w:rsidR="00000000" w:rsidRPr="00DC16DF" w:rsidRDefault="005A7888" w:rsidP="00DC16DF">
      <w:r w:rsidRPr="00DC16DF">
        <w:t>Art. 85.- Procedimiento.- Para proceder a la venta, donación, traspaso y baja de bienes que se encuentren en el exterior, deberá cumplirse con las mismas formalidades como si l</w:t>
      </w:r>
      <w:r w:rsidRPr="00DC16DF">
        <w:t>os bienes estuvieren en el Ecuador, y con sujeción a las normas vigentes de aplicación obligatoria y a las que pudiere dictar el Presidente de la República. Actuará como delegado de la más alta autoridad un funcionario de la misión diplomática o consular q</w:t>
      </w:r>
      <w:r w:rsidRPr="00DC16DF">
        <w:t>ue sea designado por el Ministro de Relaciones Exteriores; este funcionario residirá en el lugar donde deba cumplirse la diligencia y desempeñará además los deberes que corresponden al Jefe Financiero.El indicado funcionario levantará las actas respectivas</w:t>
      </w:r>
      <w:r w:rsidRPr="00DC16DF">
        <w:t xml:space="preserve"> que surtirán los mismos efectos que señalan las disposiciones pertinentes de este reglamento.Los avalúos para la venta, donación o traspaso serán practicados por un perito calificado, designado por el delegado de la misión diplomática o consular. Para dic</w:t>
      </w:r>
      <w:r w:rsidRPr="00DC16DF">
        <w:t>hos avalúos se considerará el valor comercial actual del inmueble y de todos los bienes muebles incluidos en la enajenación, con sus valores comerciales. </w:t>
      </w:r>
    </w:p>
    <w:p w:rsidR="00000000" w:rsidRPr="00DC16DF" w:rsidRDefault="005A7888" w:rsidP="00DC16DF">
      <w:r w:rsidRPr="00DC16DF">
        <w:t>Si efectuadas tres publicaciones sobre la venta de los bienes en el exterior, que podrán ser a día s</w:t>
      </w:r>
      <w:r w:rsidRPr="00DC16DF">
        <w:t>eguido o con intervalos en uno de los periódicos de la localidad, no se presentaren ofertas o éstas fueren inconvenientes, se podrá proceder a la venta directa. No obstante, la máxima autoridad o su delegado deberán solicitar diversas propuestas a fin de c</w:t>
      </w:r>
      <w:r w:rsidRPr="00DC16DF">
        <w:t>onseguir la oferta más conveniente para los intereses del Estado Ecuatoriano. </w:t>
      </w:r>
    </w:p>
    <w:p w:rsidR="00000000" w:rsidRPr="00DC16DF" w:rsidRDefault="005A7888" w:rsidP="00DC16DF">
      <w:r w:rsidRPr="00DC16DF">
        <w:t>En cuanto a la compra de bienes inmuebles en territorio extranjero se estará a lo establecido en el Reglamento Especial para la adquisición de inmuebles en el extranjero por pa</w:t>
      </w:r>
      <w:r w:rsidRPr="00DC16DF">
        <w:t>rte del Estado Ecuatoriano, publicado en el Registro Oficial No. 371 de 6 de febrero de 1990 y su reforma. </w:t>
      </w:r>
    </w:p>
    <w:p w:rsidR="00000000" w:rsidRPr="00DC16DF" w:rsidRDefault="005A7888" w:rsidP="00DC16DF"/>
    <w:p w:rsidR="00000000" w:rsidRPr="00DC16DF" w:rsidRDefault="005A7888" w:rsidP="00DC16DF">
      <w:r w:rsidRPr="00DC16DF">
        <w:t>Además se deberá observar lo prescrito al respecto en el numeral 1 del Art. 100 de la Ley Orgánica de la Contraloría General del Estado, publicad</w:t>
      </w:r>
      <w:r w:rsidRPr="00DC16DF">
        <w:t>a en el Suplemento del Registro Oficial No. 595 de 12 de junio de 2002. </w:t>
      </w:r>
    </w:p>
    <w:p w:rsidR="00000000" w:rsidRPr="00DC16DF" w:rsidRDefault="005A7888" w:rsidP="00DC16DF"/>
    <w:p w:rsidR="00000000" w:rsidRPr="00DC16DF" w:rsidRDefault="005A7888" w:rsidP="00DC16DF">
      <w:r w:rsidRPr="00DC16DF">
        <w:t>SECCION IV</w:t>
      </w:r>
    </w:p>
    <w:p w:rsidR="00000000" w:rsidRPr="00DC16DF" w:rsidRDefault="005A7888" w:rsidP="00DC16DF"/>
    <w:p w:rsidR="00000000" w:rsidRPr="00DC16DF" w:rsidRDefault="005A7888" w:rsidP="00DC16DF">
      <w:r w:rsidRPr="00DC16DF">
        <w:t>DE LA BAJA POR HURTO O ROBOArt. 86.- Denuncia.- Cuando alguno de los bienes, hubiere desaparecido por hurto, robo o abigeato o por cualquier causa semejante, el servi</w:t>
      </w:r>
      <w:r w:rsidRPr="00DC16DF">
        <w:t>dor encargado de la custodia de ellos comunicará inmediatamente por escrito este hecho al Guardalmacén de Bienes o a quien haga sus veces, al Jefe inmediato y a la máxima autoridad de la institución con todos los pormenores que fueren del caso, dentro de l</w:t>
      </w:r>
      <w:r w:rsidRPr="00DC16DF">
        <w:t>os dos días hábiles siguientes al del conocimiento del hecho.</w:t>
      </w:r>
    </w:p>
    <w:p w:rsidR="00000000" w:rsidRPr="00DC16DF" w:rsidRDefault="005A7888" w:rsidP="00DC16DF"/>
    <w:p w:rsidR="00000000" w:rsidRPr="00DC16DF" w:rsidRDefault="005A7888" w:rsidP="00DC16DF">
      <w:r w:rsidRPr="00DC16DF">
        <w:t>La máxima autoridad de inmediato formulará la denuncia de la sustracción, acompañando los documentos que acrediten la propiedad de los bienes presuntamente sustraídos y dispondrá al abogado d</w:t>
      </w:r>
      <w:r w:rsidRPr="00DC16DF">
        <w:t>e la entidad para que asuma el trámite correspondiente ante el Agente Fiscal competente; el abogado será el responsable hasta la conclusión del proceso de acuerdo a las formalidades establecidas en el Código de Procedimiento Penal; el Guardalmacén de biene</w:t>
      </w:r>
      <w:r w:rsidRPr="00DC16DF">
        <w:t>s y el servidor usuario del bien, a petición del abogado, facilitarán y entregarán la información necesaria para los trámites legales.</w:t>
      </w:r>
    </w:p>
    <w:p w:rsidR="00000000" w:rsidRPr="00DC16DF" w:rsidRDefault="005A7888" w:rsidP="00DC16DF"/>
    <w:p w:rsidR="00000000" w:rsidRPr="00DC16DF" w:rsidRDefault="005A7888" w:rsidP="00DC16DF">
      <w:r w:rsidRPr="00DC16DF">
        <w:lastRenderedPageBreak/>
        <w:t>En caso de que la entidad no cuente con un abogado, acudirá a la entidad a la que está adscrita para que consiga la pa</w:t>
      </w:r>
      <w:r w:rsidRPr="00DC16DF">
        <w:t>rticipación del abogado institucional en el trámite de la denuncia y en el proceso en general.</w:t>
      </w:r>
    </w:p>
    <w:p w:rsidR="00000000" w:rsidRPr="00DC16DF" w:rsidRDefault="005A7888" w:rsidP="00DC16DF"/>
    <w:p w:rsidR="00000000" w:rsidRPr="00DC16DF" w:rsidRDefault="005A7888" w:rsidP="00DC16DF">
      <w:r w:rsidRPr="00DC16DF">
        <w:t>Art. 87.- Indagación Fiscal.- El Fiscal con la colaboración de la Policía Judicial investigará los hechos presumiblemente constitutivos de infracción penal qu</w:t>
      </w:r>
      <w:r w:rsidRPr="00DC16DF">
        <w:t>e por cualquier medio hayan llegado a su conocimiento, se comprobará la materialidad de la infracción, la propiedad y preexistencia de los bienes.</w:t>
      </w:r>
    </w:p>
    <w:p w:rsidR="00000000" w:rsidRPr="00DC16DF" w:rsidRDefault="005A7888" w:rsidP="00DC16DF"/>
    <w:p w:rsidR="00000000" w:rsidRPr="00DC16DF" w:rsidRDefault="005A7888" w:rsidP="00DC16DF">
      <w:r w:rsidRPr="00DC16DF">
        <w:t>Si se ha logrado identificar a los participantes de la infracción se imputará la participación delictiva y</w:t>
      </w:r>
      <w:r w:rsidRPr="00DC16DF">
        <w:t xml:space="preserve"> se iniciará la Instrucción Fiscal, en caso contrario se procederá con la correspondiente desestimación fiscal con la que se ordene el archivo del proceso.</w:t>
      </w:r>
    </w:p>
    <w:p w:rsidR="00000000" w:rsidRPr="00DC16DF" w:rsidRDefault="005A7888" w:rsidP="00DC16DF"/>
    <w:p w:rsidR="00000000" w:rsidRPr="00DC16DF" w:rsidRDefault="005A7888" w:rsidP="00DC16DF">
      <w:r w:rsidRPr="00DC16DF">
        <w:t>La indagación previa no podrá prolongarse por más de un año en delitos sancionados con pena de pr</w:t>
      </w:r>
      <w:r w:rsidRPr="00DC16DF">
        <w:t>isión, ni por más de dos años en los delitos sancionados con pena de reclusión. Estos plazos se contarán desde la fecha en la cual el Fiscal tuvo conocimiento del hecho, transcurridos estos plazos se archivará la denuncia.</w:t>
      </w:r>
    </w:p>
    <w:p w:rsidR="00000000" w:rsidRPr="00DC16DF" w:rsidRDefault="005A7888" w:rsidP="00DC16DF">
      <w:r w:rsidRPr="00DC16DF">
        <w:t>Art. 88.- Instrucción fiscal.- E</w:t>
      </w:r>
      <w:r w:rsidRPr="00DC16DF">
        <w:t>l Fiscal resolverá el inicio de la instrucción fiscal en cuanto considere que existen fundamentos suficientes para imputar a una persona la participación en un hecho delictivo y procederá de acuerdo a lo prescrito en el Código de Procedimiento Penal.</w:t>
      </w:r>
    </w:p>
    <w:p w:rsidR="00000000" w:rsidRPr="00DC16DF" w:rsidRDefault="005A7888" w:rsidP="00DC16DF"/>
    <w:p w:rsidR="00000000" w:rsidRPr="00DC16DF" w:rsidRDefault="005A7888" w:rsidP="00DC16DF">
      <w:r w:rsidRPr="00DC16DF">
        <w:t>El</w:t>
      </w:r>
      <w:r w:rsidRPr="00DC16DF">
        <w:t xml:space="preserve"> abogado de la entidad vigilará la tramitación de la causa hasta alcanzar la finalización del trámite judicial.</w:t>
      </w:r>
    </w:p>
    <w:p w:rsidR="00000000" w:rsidRPr="00DC16DF" w:rsidRDefault="005A7888" w:rsidP="00DC16DF"/>
    <w:p w:rsidR="00000000" w:rsidRPr="00DC16DF" w:rsidRDefault="005A7888" w:rsidP="00DC16DF">
      <w:r w:rsidRPr="00DC16DF">
        <w:t>La máxima autoridad, con el asesoramiento del abogado encargado del trámite judicial, de ser procedente, propondrá la correspondiente acusaci</w:t>
      </w:r>
      <w:r w:rsidRPr="00DC16DF">
        <w:t>ón particular.</w:t>
      </w:r>
    </w:p>
    <w:p w:rsidR="00000000" w:rsidRPr="00DC16DF" w:rsidRDefault="005A7888" w:rsidP="00DC16DF"/>
    <w:p w:rsidR="00000000" w:rsidRPr="00DC16DF" w:rsidRDefault="005A7888" w:rsidP="00DC16DF">
      <w:r w:rsidRPr="00DC16DF">
        <w:t>Art. 89.- Procedencia de la baja.- Los bienes desaparecidos por las causas señaladas en el artículo 86, podrán ser dados de baja luego de transcurrido el plazo de la indagación previa y con la correspondiente desestimación fiscal con la q</w:t>
      </w:r>
      <w:r w:rsidRPr="00DC16DF">
        <w:t>ue se ordene el archivo del proceso. </w:t>
      </w:r>
    </w:p>
    <w:p w:rsidR="00000000" w:rsidRPr="00DC16DF" w:rsidRDefault="005A7888" w:rsidP="00DC16DF"/>
    <w:p w:rsidR="00000000" w:rsidRPr="00DC16DF" w:rsidRDefault="005A7888" w:rsidP="00DC16DF">
      <w:r w:rsidRPr="00DC16DF">
        <w:t>Art. 90.- Responsabilidades.- Mientras dure la tramitación del proceso a que diere lugar la pérdida de un bien y solo dentro de los plazos establecidos en el tercer inciso del Art. 87, su valor será cargado a una cu</w:t>
      </w:r>
      <w:r w:rsidRPr="00DC16DF">
        <w:t>enta por cobrar al servidor usuario del bien.</w:t>
      </w:r>
    </w:p>
    <w:p w:rsidR="00000000" w:rsidRPr="00DC16DF" w:rsidRDefault="005A7888" w:rsidP="00DC16DF"/>
    <w:p w:rsidR="00000000" w:rsidRPr="00DC16DF" w:rsidRDefault="005A7888" w:rsidP="00DC16DF">
      <w:r w:rsidRPr="00DC16DF">
        <w:t>Las responsabilidades a que tuviere lugar la desaparición del bien se tramitará luego del examen especial correspondiente. El Auditor Interno remitirá la copia del informe a la Contraloría General para que s</w:t>
      </w:r>
      <w:r w:rsidRPr="00DC16DF">
        <w:t>e establezcan las responsabilidades a las que hubiere lugar. </w:t>
      </w:r>
    </w:p>
    <w:p w:rsidR="00000000" w:rsidRPr="00DC16DF" w:rsidRDefault="005A7888" w:rsidP="00DC16DF"/>
    <w:p w:rsidR="00000000" w:rsidRPr="00DC16DF" w:rsidRDefault="005A7888" w:rsidP="00DC16DF">
      <w:r w:rsidRPr="00DC16DF">
        <w:t>Art. 91.- Fuerza mayor o caso fortuito.- Para dar de baja a bienes muebles desaparecidos o destruidos por fuerza mayor o caso fortuito, deberá preceder una orden escrita de la más alta autori</w:t>
      </w:r>
      <w:r w:rsidRPr="00DC16DF">
        <w:t>dad de la entidad u organismo de que se trate. Dicha orden se dará una vez que el o los servidores a cuyo cargo se hallaba el uso, tenencia o custodia de los bienes desaparecidos, y dos testigos idóneos distintos de los servidores antes mencionados, rindan</w:t>
      </w:r>
      <w:r w:rsidRPr="00DC16DF">
        <w:t xml:space="preserve"> una declaración juramentada ante Notario Público del lugar en que hubiere ocurrido la pérdida, en la que se narre los hechos que les consta sobre la desaparición de los bienes. A dicha declaración se adjuntarán las pruebas documentales que existieren sobr</w:t>
      </w:r>
      <w:r w:rsidRPr="00DC16DF">
        <w:t>e tales hechos.</w:t>
      </w:r>
    </w:p>
    <w:p w:rsidR="00000000" w:rsidRPr="00DC16DF" w:rsidRDefault="005A7888" w:rsidP="00DC16DF">
      <w:r w:rsidRPr="00DC16DF">
        <w:t>En lo demás se observará lo previsto en el inciso segundo del artículo 84 y en el artículo 90 de este reglamento cuando fueren aplicables.</w:t>
      </w:r>
    </w:p>
    <w:p w:rsidR="00000000" w:rsidRPr="00DC16DF" w:rsidRDefault="005A7888" w:rsidP="00DC16DF"/>
    <w:p w:rsidR="00000000" w:rsidRPr="00DC16DF" w:rsidRDefault="005A7888" w:rsidP="00DC16DF">
      <w:r w:rsidRPr="00DC16DF">
        <w:t>Art. 92.- Reposición de bienes o restitución de su valor.- Los bienes de propiedad de entidades u</w:t>
      </w:r>
      <w:r w:rsidRPr="00DC16DF">
        <w:t xml:space="preserve"> organismos del sector público, que hubieren desaparecido, sufrido daños parciales o totales, y quedaren inutilizados deberán ser restituidos.</w:t>
      </w:r>
    </w:p>
    <w:p w:rsidR="00000000" w:rsidRPr="00DC16DF" w:rsidRDefault="005A7888" w:rsidP="00DC16DF"/>
    <w:p w:rsidR="00000000" w:rsidRPr="00DC16DF" w:rsidRDefault="005A7888" w:rsidP="00DC16DF">
      <w:r w:rsidRPr="00DC16DF">
        <w:t>Los custodios servidores públicos, trabajadores o terceros, en contra de quienes se establezca responsabilidad</w:t>
      </w:r>
      <w:r w:rsidRPr="00DC16DF">
        <w:t xml:space="preserve">es, provenientes de un examen especial de auditoría, deberán responder por la reposición del bien, en dinero, al precio de mercado o en especie de iguales </w:t>
      </w:r>
      <w:r w:rsidRPr="00DC16DF">
        <w:lastRenderedPageBreak/>
        <w:t>características del bien desaparecido, destruido o inutilizado, siempre que así lo acepte la máxima a</w:t>
      </w:r>
      <w:r w:rsidRPr="00DC16DF">
        <w:t>utoridad institucional.</w:t>
      </w:r>
    </w:p>
    <w:p w:rsidR="00000000" w:rsidRPr="00DC16DF" w:rsidRDefault="005A7888" w:rsidP="00DC16DF"/>
    <w:p w:rsidR="00000000" w:rsidRPr="00DC16DF" w:rsidRDefault="005A7888" w:rsidP="00DC16DF">
      <w:r w:rsidRPr="00DC16DF">
        <w:t>La baja del bien se realizará con posterioridad a la reposición.</w:t>
      </w:r>
    </w:p>
    <w:p w:rsidR="00000000" w:rsidRPr="00DC16DF" w:rsidRDefault="005A7888" w:rsidP="00DC16DF"/>
    <w:p w:rsidR="00000000" w:rsidRPr="00DC16DF" w:rsidRDefault="005A7888" w:rsidP="00DC16DF">
      <w:r w:rsidRPr="00DC16DF">
        <w:t>SECCION V</w:t>
      </w:r>
    </w:p>
    <w:p w:rsidR="00000000" w:rsidRPr="00DC16DF" w:rsidRDefault="005A7888" w:rsidP="00DC16DF">
      <w:r w:rsidRPr="00DC16DF">
        <w:t>DE LA BAJA DE TITULOS DE CREDITO Y DE ESPECIES</w:t>
      </w:r>
    </w:p>
    <w:p w:rsidR="00000000" w:rsidRPr="00DC16DF" w:rsidRDefault="005A7888" w:rsidP="00DC16DF"/>
    <w:p w:rsidR="00000000" w:rsidRPr="00DC16DF" w:rsidRDefault="005A7888" w:rsidP="00DC16DF">
      <w:r w:rsidRPr="00DC16DF">
        <w:t>Art. 93.- Procedencia.- Cuando se hubiere declarado la prescripción de obligaciones a favor de un or</w:t>
      </w:r>
      <w:r w:rsidRPr="00DC16DF">
        <w:t>ganismo o entidad del sector público con arreglo a las disposiciones legales vigentes, así como en todos los casos en que la ley faculta la baja de los títulos de crédito que contiene dichas obligaciones, la autoridad competente del organismo o entidad acr</w:t>
      </w:r>
      <w:r w:rsidRPr="00DC16DF">
        <w:t>eedora ordenará dicha baja.</w:t>
      </w:r>
    </w:p>
    <w:p w:rsidR="00000000" w:rsidRPr="00DC16DF" w:rsidRDefault="005A7888" w:rsidP="00DC16DF">
      <w:r w:rsidRPr="00DC16DF">
        <w:t xml:space="preserve">En la resolución correspondiente se hará constar el número, serie, valor, nombre del deudor, fecha y concepto de la emisión de los títulos y más particulares que fueren del caso, así como el número y fecha de la resolución por </w:t>
      </w:r>
      <w:r w:rsidRPr="00DC16DF">
        <w:t>la que la autoridad competente hubiere declarado la prescripción de las obligaciones, o el motivo por el cual se declare a las obligaciones como incobrables. Art. 94.- Baja de especies.- En caso de existir especies valoradas mantenidas fuera de uso por más</w:t>
      </w:r>
      <w:r w:rsidRPr="00DC16DF">
        <w:t xml:space="preserve"> de dos años en las bodegas, o que las mismas hubieren sufrido cambios en su valor, concepto, lugar; deterioro, errores de imprenta u otros cambios que de alguna manera modifiquen su naturaleza o valor, el servidor a cuyo cargo se encuentren elaborará un i</w:t>
      </w:r>
      <w:r w:rsidRPr="00DC16DF">
        <w:t>nventario detallado y valorado de tales especies y lo remitirá a la máxima autoridad, para solicitar su baja.</w:t>
      </w:r>
    </w:p>
    <w:p w:rsidR="00000000" w:rsidRPr="00DC16DF" w:rsidRDefault="005A7888" w:rsidP="00DC16DF">
      <w:r w:rsidRPr="00DC16DF">
        <w:t>La máxima autoridad de conformidad a las disposiciones legales, reglamentarias o administrativas de la entidad u organismo, dispondrá por escrito</w:t>
      </w:r>
      <w:r w:rsidRPr="00DC16DF">
        <w:t xml:space="preserve"> se proceda a la baja y destrucción de las especies valoradas; en tal documento se hará constar lugar, fecha y hora en que deba cumplirse la diligencia.</w:t>
      </w:r>
    </w:p>
    <w:p w:rsidR="00000000" w:rsidRPr="00DC16DF" w:rsidRDefault="005A7888" w:rsidP="00DC16DF">
      <w:r w:rsidRPr="00DC16DF">
        <w:t>En el caso de que el volumen de papel dado de baja como especie valorada sea considerable, se tomará e</w:t>
      </w:r>
      <w:r w:rsidRPr="00DC16DF">
        <w:t>n cuenta lo prescrito en el Reglamento de Papel Reciclable - Seguro Estudiantil, publicado en el Registro Oficial No. 360 de 17 de enero de 1994.</w:t>
      </w:r>
    </w:p>
    <w:p w:rsidR="00000000" w:rsidRPr="00DC16DF" w:rsidRDefault="005A7888" w:rsidP="00DC16DF">
      <w:r w:rsidRPr="00DC16DF">
        <w:t>CAPITULO IX</w:t>
      </w:r>
    </w:p>
    <w:p w:rsidR="00000000" w:rsidRPr="00DC16DF" w:rsidRDefault="005A7888" w:rsidP="00DC16DF">
      <w:r w:rsidRPr="00DC16DF">
        <w:t>MANTENIMIENTO Y CONTROL DE EQUIPOS INFORMATICOS</w:t>
      </w:r>
    </w:p>
    <w:p w:rsidR="00000000" w:rsidRPr="00DC16DF" w:rsidRDefault="005A7888" w:rsidP="00DC16DF"/>
    <w:p w:rsidR="00000000" w:rsidRPr="00DC16DF" w:rsidRDefault="005A7888" w:rsidP="00DC16DF">
      <w:r w:rsidRPr="00DC16DF">
        <w:t>Art. 95.- Plan de mantenimiento.- Todas las e</w:t>
      </w:r>
      <w:r w:rsidRPr="00DC16DF">
        <w:t>ntidades públicas, deberán tener un Plan Anual de Mantenimiento de Equipos Informáticos, el mismo que debe contar con cronogramas, financiamiento y estar aprobado por las máximas autoridades.Art. 96.- Mantenimiento.- El mantenimiento de equipos informático</w:t>
      </w:r>
      <w:r w:rsidRPr="00DC16DF">
        <w:t>s estará a cargo de la Unidad responsable de esta actividad en cada institución. En las entidades que no dispongan de esta unidad, se deberá contratar los servicios externos para el efecto, de acuerdo a los procedimientos internos de cada entidad y en aten</w:t>
      </w:r>
      <w:r w:rsidRPr="00DC16DF">
        <w:t>ción a las normas vigentes sobre la materia.Art. 97.- Control.- Corresponde a la unidad responsable de cada entidad independientemente del inventario que mantenga la Unidad de Activos Fijos, mantener un listado actualizado de los equipos que conforman el p</w:t>
      </w:r>
      <w:r w:rsidRPr="00DC16DF">
        <w:t>arque informático de la institución. El registro deberá contener los datos básicos de cada equipo, como son: Código de activo fijo, número de serie, marca, ubicación del bien, características principales, fecha de compra, período de garantía, proveedor del</w:t>
      </w:r>
      <w:r w:rsidRPr="00DC16DF">
        <w:t xml:space="preserve"> equipo y estado del equipo, de manera que permita conocer sus características. Con la finalidad de mantener actualizada la información, las unidades administrativas darán a conocer a la unidad responsable las novedades de movilización efectuadas. Adiciona</w:t>
      </w:r>
      <w:r w:rsidRPr="00DC16DF">
        <w:t>lmente, la unidad responsable deberá mantener un historial de los trabajos efectuados. </w:t>
      </w:r>
    </w:p>
    <w:p w:rsidR="00000000" w:rsidRPr="00DC16DF" w:rsidRDefault="005A7888" w:rsidP="00DC16DF"/>
    <w:p w:rsidR="00000000" w:rsidRPr="00DC16DF" w:rsidRDefault="005A7888" w:rsidP="00DC16DF">
      <w:r w:rsidRPr="00DC16DF">
        <w:t>La unidad responsable de cada entidad deberá mantener también un registro actualizado del licenciamiento del software adquirido, el mismo que comprenderá el código d</w:t>
      </w:r>
      <w:r w:rsidRPr="00DC16DF">
        <w:t>e activo fijo, identificación del producto, descripción del contenido, número de versión, número de serie, nombre del proveedor, fecha de adquisición y otros datos que sean necesarios. </w:t>
      </w:r>
    </w:p>
    <w:p w:rsidR="00000000" w:rsidRPr="00DC16DF" w:rsidRDefault="005A7888" w:rsidP="00DC16DF">
      <w:r w:rsidRPr="00DC16DF">
        <w:t>Art. 98.- Reparación en talleres particulares.- Cuando los equipos de</w:t>
      </w:r>
      <w:r w:rsidRPr="00DC16DF">
        <w:t xml:space="preserve"> la entidad u organismo deban ser reparados en talleres particulares, previamente a su salida, se debe contar con la autorización y conocimiento de las correspondientes unidades administrativas y del </w:t>
      </w:r>
      <w:r w:rsidRPr="00DC16DF">
        <w:lastRenderedPageBreak/>
        <w:t>Guardalmacén de la entidad, y con los documentos de resp</w:t>
      </w:r>
      <w:r w:rsidRPr="00DC16DF">
        <w:t>aldo de la persona que ha entregado el equipo y del taller que lo recibió.</w:t>
      </w:r>
    </w:p>
    <w:p w:rsidR="00000000" w:rsidRPr="00DC16DF" w:rsidRDefault="005A7888" w:rsidP="00DC16DF">
      <w:r w:rsidRPr="00DC16DF">
        <w:t>Art. 99.- Clases de mantenimiento.- El término mantenimiento se entenderá como:</w:t>
      </w:r>
    </w:p>
    <w:p w:rsidR="00000000" w:rsidRPr="00DC16DF" w:rsidRDefault="005A7888" w:rsidP="00DC16DF">
      <w:r w:rsidRPr="00DC16DF">
        <w:t xml:space="preserve">Mantenimiento correctivo, que es el conjunto de procedimientos utilizados para reparar una máquina </w:t>
      </w:r>
      <w:r w:rsidRPr="00DC16DF">
        <w:t>o equipo ya deteriorados. Mediante el mantenimiento correctivo no solo se repara maquinaria ya deteriorada sino que se realizan ajustes de equipos cuyos procesos evidentemente tienen fallas.Mantenimiento preventivo, que es la inspección periódica de máquin</w:t>
      </w:r>
      <w:r w:rsidRPr="00DC16DF">
        <w:t>as y equipos, para evaluar su estado de funcionamiento, identificar fallas, prevenir y poner en condiciones el equipo para su optimo funcionamiento, limpieza, lubricación y ajuste. Es también en este tipo de mantenimiento, en el que se reemplazan piezas pa</w:t>
      </w:r>
      <w:r w:rsidRPr="00DC16DF">
        <w:t>ra las cuales el fabricante del equipo ha identificado que tienen un número específico de horas de servicio.</w:t>
      </w:r>
    </w:p>
    <w:p w:rsidR="00000000" w:rsidRPr="00DC16DF" w:rsidRDefault="005A7888" w:rsidP="00DC16DF">
      <w:r w:rsidRPr="00DC16DF">
        <w:t>Mantenimiento predictivo, que consiste en el monitoreo continuo de máquinas y equipos con el propósito de detectar y evaluar cualquier pequeña var</w:t>
      </w:r>
      <w:r w:rsidRPr="00DC16DF">
        <w:t>iación en su funcionamiento, antes de que se produzca una falla.</w:t>
      </w:r>
    </w:p>
    <w:p w:rsidR="00000000" w:rsidRPr="00DC16DF" w:rsidRDefault="005A7888" w:rsidP="00DC16DF"/>
    <w:p w:rsidR="00000000" w:rsidRPr="00DC16DF" w:rsidRDefault="005A7888" w:rsidP="00DC16DF">
      <w:r w:rsidRPr="00DC16DF">
        <w:t>CAPITULO X</w:t>
      </w:r>
    </w:p>
    <w:p w:rsidR="00000000" w:rsidRPr="00DC16DF" w:rsidRDefault="005A7888" w:rsidP="00DC16DF"/>
    <w:p w:rsidR="00000000" w:rsidRPr="00DC16DF" w:rsidRDefault="005A7888" w:rsidP="00DC16DF">
      <w:r w:rsidRPr="00DC16DF">
        <w:t>DISPOSICIONES GENERALES</w:t>
      </w:r>
    </w:p>
    <w:p w:rsidR="00000000" w:rsidRPr="00DC16DF" w:rsidRDefault="005A7888" w:rsidP="00DC16DF"/>
    <w:p w:rsidR="00000000" w:rsidRPr="00DC16DF" w:rsidRDefault="005A7888" w:rsidP="00DC16DF">
      <w:r w:rsidRPr="00DC16DF">
        <w:t>Art. 100.- Actas.- Las actas que se formulen según este reglamento, serán suficientes para los asientos contables respectivos, y en ellas se hará c</w:t>
      </w:r>
      <w:r w:rsidRPr="00DC16DF">
        <w:t>onstar el número de orden, la descripción completa de los bienes, los números de las piezas o partes, el valor y otros datos que se juzguen necesarios, tales como marcas, modelos, color y características. </w:t>
      </w:r>
    </w:p>
    <w:p w:rsidR="00000000" w:rsidRPr="00DC16DF" w:rsidRDefault="005A7888" w:rsidP="00DC16DF">
      <w:r w:rsidRPr="00DC16DF">
        <w:t>Art. 101.- Supletoriedad.- Las normas de este reg</w:t>
      </w:r>
      <w:r w:rsidRPr="00DC16DF">
        <w:t>lamento se aplicarán supletoriamente para los bienes de las municipalidades, de sus empresas y de los consejos provinciales y sus empresas, en cuanto no se opongan a las leyes orgánicas de Régimen Municipal y Provincial, respectivamente.Art. 102.- Bienes d</w:t>
      </w:r>
      <w:r w:rsidRPr="00DC16DF">
        <w:t>el Patrimonio Cultural.- Los bienes que pertenezcan al Patrimonio Cultural Nacional o tengan valor histórico se sujetarán a las normas especiales de las leyes respectivas y a las de este reglamento.</w:t>
      </w:r>
    </w:p>
    <w:p w:rsidR="00000000" w:rsidRPr="00DC16DF" w:rsidRDefault="005A7888" w:rsidP="00DC16DF"/>
    <w:p w:rsidR="00000000" w:rsidRPr="00DC16DF" w:rsidRDefault="005A7888" w:rsidP="00DC16DF">
      <w:r w:rsidRPr="00DC16DF">
        <w:t>Art. 103.- Bienes destinados a la venta al público.- L</w:t>
      </w:r>
      <w:r w:rsidRPr="00DC16DF">
        <w:t>os bienes que consistan en productos agropecuarios, piscícolas, objetos industrializados o manufacturados que por su naturaleza están destinados para la venta al público por unidades o pequeños lotes y los que están incluidos en el giro ordinario comercial</w:t>
      </w:r>
      <w:r w:rsidRPr="00DC16DF">
        <w:t xml:space="preserve"> o industrial de dichas entidades o empresas, se sujetarán en lo relativo a su enajenación a las leyes y normas especiales y al reglamento que para el efecto expida la entidad u organismo.</w:t>
      </w:r>
    </w:p>
    <w:p w:rsidR="00000000" w:rsidRPr="00DC16DF" w:rsidRDefault="005A7888" w:rsidP="00DC16DF"/>
    <w:p w:rsidR="00000000" w:rsidRPr="00DC16DF" w:rsidRDefault="005A7888" w:rsidP="00DC16DF">
      <w:r w:rsidRPr="00DC16DF">
        <w:t>Art. 104.- Delegación.- La máxima autoridad de cada entidad u or</w:t>
      </w:r>
      <w:r w:rsidRPr="00DC16DF">
        <w:t>ganismo podrá delegar a sus subalternos, por escrito, el ejercicio de las funciones que le corresponde según este reglamento. </w:t>
      </w:r>
    </w:p>
    <w:p w:rsidR="00000000" w:rsidRPr="00DC16DF" w:rsidRDefault="005A7888" w:rsidP="00DC16DF"/>
    <w:p w:rsidR="00000000" w:rsidRPr="00DC16DF" w:rsidRDefault="005A7888" w:rsidP="00DC16DF">
      <w:r w:rsidRPr="00DC16DF">
        <w:t>Art. 105.- Jefe Financiero.- En caso de falta de Jefe Financiero en una entidad u organismo, la máxima autoridad designará, po</w:t>
      </w:r>
      <w:r w:rsidRPr="00DC16DF">
        <w:t>r escrito, un servidor para que haga sus veces en los casos señalados en este reglamento.</w:t>
      </w:r>
    </w:p>
    <w:p w:rsidR="00000000" w:rsidRPr="00DC16DF" w:rsidRDefault="005A7888" w:rsidP="00DC16DF"/>
    <w:p w:rsidR="00000000" w:rsidRPr="00DC16DF" w:rsidRDefault="005A7888" w:rsidP="00DC16DF">
      <w:r w:rsidRPr="00DC16DF">
        <w:t>Art. 106.- Normas complementarias.- No obstante lo previsto en el presente reglamento, respecto de los bienes no considerados como activos fijos se aplicarán las n</w:t>
      </w:r>
      <w:r w:rsidRPr="00DC16DF">
        <w:t>ormas del Reglamento para el control administrativo de los bienes no considerados activos fijos en el sector público, promulgado en el Registro Oficial No. 26 de 16 de septiembre de 1996, y las pertinentes normas de control interno, y contables.</w:t>
      </w:r>
    </w:p>
    <w:p w:rsidR="00000000" w:rsidRPr="00DC16DF" w:rsidRDefault="005A7888" w:rsidP="00DC16DF"/>
    <w:p w:rsidR="00000000" w:rsidRPr="00DC16DF" w:rsidRDefault="005A7888" w:rsidP="00DC16DF">
      <w:r w:rsidRPr="00DC16DF">
        <w:t>Igualme</w:t>
      </w:r>
      <w:r w:rsidRPr="00DC16DF">
        <w:t>nte cuando fuere aplicable se estará a las normas del Reglamento Sustitutivo al Reglamento de Enajenación de Activos Improductivos del sector Público, promulgado en el Registro Oficial No. 616 de 11 de julio del 2002.</w:t>
      </w:r>
    </w:p>
    <w:p w:rsidR="00000000" w:rsidRPr="00DC16DF" w:rsidRDefault="005A7888" w:rsidP="00DC16DF">
      <w:r w:rsidRPr="00DC16DF">
        <w:t xml:space="preserve">Respecto de los bienes que adquieren </w:t>
      </w:r>
      <w:r w:rsidRPr="00DC16DF">
        <w:t xml:space="preserve">las entidades del sector público, o que les fueren donados para atender emergencias por desastres naturales, se aplicarán las disposiciones del Reglamento Especial para el manejo de recursos materiales y financieros y la prestación de </w:t>
      </w:r>
      <w:r w:rsidRPr="00DC16DF">
        <w:lastRenderedPageBreak/>
        <w:t xml:space="preserve">servicios destinados </w:t>
      </w:r>
      <w:r w:rsidRPr="00DC16DF">
        <w:t>a solucionar los problemas causados por desastres naturales o antrópicos, que impusieren el estado de emergencia legalmente declarado, publicado en el Registro Oficial No. 43 de 19 de marzo del 2003.</w:t>
      </w:r>
    </w:p>
    <w:p w:rsidR="00000000" w:rsidRPr="00DC16DF" w:rsidRDefault="005A7888" w:rsidP="00DC16DF"/>
    <w:p w:rsidR="00000000" w:rsidRPr="00DC16DF" w:rsidRDefault="005A7888" w:rsidP="00DC16DF">
      <w:r w:rsidRPr="00DC16DF">
        <w:t>Art. 107.- Exámenes especiales por Contraloría.- Cuan</w:t>
      </w:r>
      <w:r w:rsidRPr="00DC16DF">
        <w:t>do las disposiciones de este reglamento dispongan la ejecución de exámenes especiales por parte de la unidad de Auditoría Interna, y la correspondiente entidad u organismo no tuviere Auditor Interno, las novedades se comunicarán a la Contraloría General de</w:t>
      </w:r>
      <w:r w:rsidRPr="00DC16DF">
        <w:t>l Estado, para que de considerarlo necesario ejecute un examen especial. </w:t>
      </w:r>
    </w:p>
    <w:p w:rsidR="00000000" w:rsidRPr="00DC16DF" w:rsidRDefault="005A7888" w:rsidP="00DC16DF"/>
    <w:p w:rsidR="00000000" w:rsidRPr="00DC16DF" w:rsidRDefault="005A7888" w:rsidP="00DC16DF">
      <w:r w:rsidRPr="00DC16DF">
        <w:t>Art. 108.- Dudas.- El Contralor General resolverá las dudas que se presentaren en la aplicación de este reglamento. </w:t>
      </w:r>
    </w:p>
    <w:p w:rsidR="00000000" w:rsidRPr="00DC16DF" w:rsidRDefault="005A7888" w:rsidP="00DC16DF"/>
    <w:p w:rsidR="00000000" w:rsidRPr="00DC16DF" w:rsidRDefault="005A7888" w:rsidP="00DC16DF">
      <w:r w:rsidRPr="00DC16DF">
        <w:t xml:space="preserve">Art. 109.- Derogatoria.- Derógase el Reglamento General de </w:t>
      </w:r>
      <w:r w:rsidRPr="00DC16DF">
        <w:t>Bienes del Sector Público, expedido mediante Acuerdo No. 00918-CG de 23 de agosto de 1985, publicado en el Registro Oficial No. 258 de 27 de agosto de 1985 y sus reformas. </w:t>
      </w:r>
    </w:p>
    <w:p w:rsidR="00000000" w:rsidRPr="00DC16DF" w:rsidRDefault="005A7888" w:rsidP="00DC16DF"/>
    <w:p w:rsidR="00000000" w:rsidRPr="00DC16DF" w:rsidRDefault="005A7888" w:rsidP="00DC16DF">
      <w:r w:rsidRPr="00DC16DF">
        <w:t xml:space="preserve">Art. 110.- Vigencia.- Las disposiciones de este reglamento entrarán en vigencia </w:t>
      </w:r>
      <w:r w:rsidRPr="00DC16DF">
        <w:t>desde la fecha de su publicación en el Registro Oficial. </w:t>
      </w:r>
    </w:p>
    <w:p w:rsidR="00000000" w:rsidRPr="00DC16DF" w:rsidRDefault="005A7888" w:rsidP="00DC16DF"/>
    <w:p w:rsidR="00000000" w:rsidRPr="00DC16DF" w:rsidRDefault="00ED1B83" w:rsidP="00DC16DF">
      <w:r w:rsidRPr="00DC16DF">
        <w:t>DISPOSICIÓN</w:t>
      </w:r>
      <w:r w:rsidR="005A7888" w:rsidRPr="00DC16DF">
        <w:t xml:space="preserve"> TRANSITORIA</w:t>
      </w:r>
    </w:p>
    <w:p w:rsidR="00000000" w:rsidRPr="00DC16DF" w:rsidRDefault="005A7888" w:rsidP="00DC16DF"/>
    <w:p w:rsidR="00000000" w:rsidRPr="00DC16DF" w:rsidRDefault="005A7888" w:rsidP="00DC16DF">
      <w:r w:rsidRPr="00DC16DF">
        <w:t>Las entidades y organismos del sector público, tendrán el plazo de 180 días contados a partir de la fecha de publicación de estas normas reglamentarias en el Registro O</w:t>
      </w:r>
      <w:r w:rsidRPr="00DC16DF">
        <w:t>ficial, para actualizar los inventarios de bienes muebles e inmuebles de su propiedad. </w:t>
      </w:r>
    </w:p>
    <w:p w:rsidR="00000000" w:rsidRPr="00DC16DF" w:rsidRDefault="005A7888" w:rsidP="00DC16DF"/>
    <w:p w:rsidR="00000000" w:rsidRPr="00DC16DF" w:rsidRDefault="005A7888" w:rsidP="00DC16DF">
      <w:r w:rsidRPr="00DC16DF">
        <w:t>El incumplimiento de esta disposición, acarreará las responsabilidades a que hubiere lugar las cuales serán tramitadas luego del respectivo examen especial o auditor</w:t>
      </w:r>
      <w:r w:rsidRPr="00DC16DF">
        <w:t>ía realizado y aprobado por la Contraloría General o la Auditoría Interna.</w:t>
      </w:r>
    </w:p>
    <w:p w:rsidR="00000000" w:rsidRPr="00DC16DF" w:rsidRDefault="005A7888" w:rsidP="00DC16DF"/>
    <w:p w:rsidR="00000000" w:rsidRPr="00DC16DF" w:rsidRDefault="005A7888" w:rsidP="00DC16DF">
      <w:r w:rsidRPr="00DC16DF">
        <w:t>Respecto de la utilización de vehículos, se estará a lo dispuesto en el respectivo Reglamento de Utilización, Mantenimiento, Movilización, Control y Determinación de Responsabili</w:t>
      </w:r>
      <w:r w:rsidRPr="00DC16DF">
        <w:t>dades, de los Vehículos del Sector Público y de las Entidades de Derecho Privado que Disponen de Recursos Públicos en los términos previstos por el artículo 211 de la Constitución Política y por el artículo 4 reformado, de la Ley Orgánica de la Contraloría</w:t>
      </w:r>
      <w:r w:rsidRPr="00DC16DF">
        <w:t xml:space="preserve"> General del Estado, expedido mediante Acuerdo 007-CG de 2 de abril del 2003, publicado en el Registro Oficial No. 60 de 11 de abril del 2003.</w:t>
      </w:r>
    </w:p>
    <w:p w:rsidR="00000000" w:rsidRPr="00DC16DF" w:rsidRDefault="005A7888" w:rsidP="00DC16DF"/>
    <w:p w:rsidR="00000000" w:rsidRPr="00DC16DF" w:rsidRDefault="005A7888" w:rsidP="00DC16DF">
      <w:r w:rsidRPr="00DC16DF">
        <w:t>Dado en el Despacho del Contralor General del Estado, en la ciudad de San Francisco de Quito, Distrito Metropo</w:t>
      </w:r>
      <w:r w:rsidRPr="00DC16DF">
        <w:t>litano, a 3 de octubre del 2006.</w:t>
      </w:r>
    </w:p>
    <w:p w:rsidR="00000000" w:rsidRPr="00DC16DF" w:rsidRDefault="005A7888" w:rsidP="00DC16DF"/>
    <w:p w:rsidR="00000000" w:rsidRPr="00DC16DF" w:rsidRDefault="005A7888" w:rsidP="00DC16DF">
      <w:r w:rsidRPr="00DC16DF">
        <w:t>Comuníquese.</w:t>
      </w:r>
    </w:p>
    <w:p w:rsidR="00000000" w:rsidRPr="00DC16DF" w:rsidRDefault="005A7888" w:rsidP="00DC16DF"/>
    <w:p w:rsidR="00000000" w:rsidRPr="00DC16DF" w:rsidRDefault="005A7888" w:rsidP="00DC16DF">
      <w:r w:rsidRPr="00DC16DF">
        <w:t>f.) Dr. Genaro Peña Ugalde, Contralor General del Estado, subrogante.</w:t>
      </w:r>
    </w:p>
    <w:p w:rsidR="00000000" w:rsidRPr="00DC16DF" w:rsidRDefault="005A7888" w:rsidP="00DC16DF">
      <w:r w:rsidRPr="00DC16DF">
        <w:t xml:space="preserve">Dictó y firmó el acuerdo que antecede, el señor doctor Genaro Peña Ugalde, Contralor General del Estado, subrogante, en la ciudad de </w:t>
      </w:r>
      <w:r w:rsidRPr="00DC16DF">
        <w:t>San Francisco de Quito, Distrito Metropolitano, a los tres días del mes de octubre del año dos mil seis.- Certifico.</w:t>
      </w:r>
    </w:p>
    <w:p w:rsidR="00000000" w:rsidRPr="00DC16DF" w:rsidRDefault="005A7888" w:rsidP="00DC16DF"/>
    <w:p w:rsidR="00000000" w:rsidRPr="00DC16DF" w:rsidRDefault="005A7888" w:rsidP="00DC16DF">
      <w:r w:rsidRPr="00DC16DF">
        <w:t>f.) Dr. César Mejía Freire, Secretario General de la Contraloría (E).</w:t>
      </w:r>
    </w:p>
    <w:p w:rsidR="00000000" w:rsidRPr="00DC16DF" w:rsidRDefault="005A7888" w:rsidP="00DC16DF"/>
    <w:p w:rsidR="00000000" w:rsidRPr="00DC16DF" w:rsidRDefault="005A7888" w:rsidP="00DC16DF"/>
    <w:p w:rsidR="00DC16DF" w:rsidRPr="00DC16DF" w:rsidRDefault="00DC16DF" w:rsidP="00DC16DF"/>
    <w:p w:rsidR="00533D15" w:rsidRPr="00DC16DF" w:rsidRDefault="00533D15" w:rsidP="00DC16DF"/>
    <w:sectPr w:rsidR="00533D15" w:rsidRPr="00DC16DF" w:rsidSect="001A64E4">
      <w:pgSz w:w="11907" w:h="16839" w:code="9"/>
      <w:pgMar w:top="1134" w:right="1335" w:bottom="1134" w:left="1335" w:header="567" w:footer="567"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News Gothic MT">
    <w:panose1 w:val="020B0504020203020204"/>
    <w:charset w:val="00"/>
    <w:family w:val="swiss"/>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displayVerticalDrawingGridEvery w:val="2"/>
  <w:characterSpacingControl w:val="doNotCompress"/>
  <w:compat/>
  <w:rsids>
    <w:rsidRoot w:val="00B226AC"/>
    <w:rsid w:val="000026FB"/>
    <w:rsid w:val="00007E45"/>
    <w:rsid w:val="00031FD1"/>
    <w:rsid w:val="000570DC"/>
    <w:rsid w:val="00060781"/>
    <w:rsid w:val="000B1CE0"/>
    <w:rsid w:val="000B3B74"/>
    <w:rsid w:val="000C7A61"/>
    <w:rsid w:val="00107819"/>
    <w:rsid w:val="00145569"/>
    <w:rsid w:val="00146B0B"/>
    <w:rsid w:val="0015725E"/>
    <w:rsid w:val="00182559"/>
    <w:rsid w:val="00186AB2"/>
    <w:rsid w:val="00187F0E"/>
    <w:rsid w:val="001A15DA"/>
    <w:rsid w:val="001C4CB8"/>
    <w:rsid w:val="001E4C48"/>
    <w:rsid w:val="002713F4"/>
    <w:rsid w:val="0028061B"/>
    <w:rsid w:val="002D2FDD"/>
    <w:rsid w:val="002E5C33"/>
    <w:rsid w:val="002F1B03"/>
    <w:rsid w:val="00304387"/>
    <w:rsid w:val="00307101"/>
    <w:rsid w:val="003532B7"/>
    <w:rsid w:val="003679CB"/>
    <w:rsid w:val="0037135C"/>
    <w:rsid w:val="00393CF5"/>
    <w:rsid w:val="003A4EF2"/>
    <w:rsid w:val="003E3803"/>
    <w:rsid w:val="003F0F21"/>
    <w:rsid w:val="003F77D4"/>
    <w:rsid w:val="004167D1"/>
    <w:rsid w:val="00476E5B"/>
    <w:rsid w:val="00491502"/>
    <w:rsid w:val="004930E9"/>
    <w:rsid w:val="004E1EE1"/>
    <w:rsid w:val="004E45CD"/>
    <w:rsid w:val="004F09DD"/>
    <w:rsid w:val="004F0C98"/>
    <w:rsid w:val="00511049"/>
    <w:rsid w:val="00531AF2"/>
    <w:rsid w:val="00533D15"/>
    <w:rsid w:val="00541DCB"/>
    <w:rsid w:val="0057274E"/>
    <w:rsid w:val="00593E6B"/>
    <w:rsid w:val="005A22F6"/>
    <w:rsid w:val="005A7888"/>
    <w:rsid w:val="005F12C4"/>
    <w:rsid w:val="00665895"/>
    <w:rsid w:val="00665C71"/>
    <w:rsid w:val="00682BFC"/>
    <w:rsid w:val="006903F2"/>
    <w:rsid w:val="006D5AD6"/>
    <w:rsid w:val="00715642"/>
    <w:rsid w:val="007252F4"/>
    <w:rsid w:val="007649F9"/>
    <w:rsid w:val="00765FD8"/>
    <w:rsid w:val="00766432"/>
    <w:rsid w:val="007E5D31"/>
    <w:rsid w:val="00805A3C"/>
    <w:rsid w:val="008253DF"/>
    <w:rsid w:val="00844713"/>
    <w:rsid w:val="008B51F5"/>
    <w:rsid w:val="008B7053"/>
    <w:rsid w:val="008C3C98"/>
    <w:rsid w:val="00935E1D"/>
    <w:rsid w:val="0096042F"/>
    <w:rsid w:val="009B4F41"/>
    <w:rsid w:val="009C36A7"/>
    <w:rsid w:val="009C3DA6"/>
    <w:rsid w:val="00A21BAB"/>
    <w:rsid w:val="00A7309B"/>
    <w:rsid w:val="00A90835"/>
    <w:rsid w:val="00A9773B"/>
    <w:rsid w:val="00AD0C2E"/>
    <w:rsid w:val="00AF7505"/>
    <w:rsid w:val="00B226AC"/>
    <w:rsid w:val="00B431A7"/>
    <w:rsid w:val="00B47213"/>
    <w:rsid w:val="00B51187"/>
    <w:rsid w:val="00C40357"/>
    <w:rsid w:val="00C66E75"/>
    <w:rsid w:val="00C80F0C"/>
    <w:rsid w:val="00CD639D"/>
    <w:rsid w:val="00CE5639"/>
    <w:rsid w:val="00D372C6"/>
    <w:rsid w:val="00DC16DF"/>
    <w:rsid w:val="00DE6666"/>
    <w:rsid w:val="00E43173"/>
    <w:rsid w:val="00E44A4E"/>
    <w:rsid w:val="00E47030"/>
    <w:rsid w:val="00EA3D45"/>
    <w:rsid w:val="00ED1B83"/>
    <w:rsid w:val="00ED4193"/>
    <w:rsid w:val="00EF1E95"/>
    <w:rsid w:val="00F769B5"/>
    <w:rsid w:val="00F97D9E"/>
    <w:rsid w:val="00FA7EB1"/>
    <w:rsid w:val="00FC5F2E"/>
    <w:rsid w:val="00FD4D64"/>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color w:val="1F497D" w:themeColor="text2"/>
        <w:sz w:val="22"/>
        <w:szCs w:val="22"/>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65C71"/>
    <w:pPr>
      <w:jc w:val="both"/>
    </w:pPr>
    <w:rPr>
      <w:rFonts w:ascii="Helvetica" w:hAnsi="Helvetica" w:cs="Times New Roman"/>
      <w:color w:val="365F91" w:themeColor="accent1" w:themeShade="BF"/>
      <w:lang w:eastAsia="es-ES"/>
    </w:rPr>
  </w:style>
  <w:style w:type="paragraph" w:styleId="Heading1">
    <w:name w:val="heading 1"/>
    <w:basedOn w:val="Normal"/>
    <w:next w:val="Normal"/>
    <w:link w:val="Heading1Char"/>
    <w:autoRedefine/>
    <w:uiPriority w:val="9"/>
    <w:qFormat/>
    <w:rsid w:val="00DE6666"/>
    <w:pPr>
      <w:keepNext/>
      <w:keepLines/>
      <w:outlineLvl w:val="0"/>
    </w:pPr>
    <w:rPr>
      <w:rFonts w:eastAsiaTheme="majorEastAsia" w:cstheme="majorBidi"/>
      <w:b/>
      <w:bCs/>
      <w:caps/>
      <w:szCs w:val="28"/>
    </w:rPr>
  </w:style>
  <w:style w:type="paragraph" w:styleId="Heading2">
    <w:name w:val="heading 2"/>
    <w:basedOn w:val="Normal"/>
    <w:next w:val="Normal"/>
    <w:link w:val="Heading2Char"/>
    <w:autoRedefine/>
    <w:qFormat/>
    <w:rsid w:val="008B51F5"/>
    <w:pPr>
      <w:keepNext/>
      <w:suppressAutoHyphens/>
      <w:jc w:val="left"/>
      <w:outlineLvl w:val="1"/>
    </w:pPr>
    <w:rPr>
      <w:b/>
      <w:bCs/>
      <w:iCs/>
      <w:szCs w:val="24"/>
      <w:lang w:eastAsia="en-US"/>
    </w:rPr>
  </w:style>
  <w:style w:type="paragraph" w:styleId="Heading3">
    <w:name w:val="heading 3"/>
    <w:basedOn w:val="Normal"/>
    <w:next w:val="Normal"/>
    <w:link w:val="Heading3Char"/>
    <w:autoRedefine/>
    <w:qFormat/>
    <w:rsid w:val="003E3803"/>
    <w:pPr>
      <w:keepNext/>
      <w:suppressAutoHyphens/>
      <w:outlineLvl w:val="2"/>
    </w:pPr>
    <w:rPr>
      <w:rFonts w:cstheme="minorBidi"/>
      <w:b/>
      <w:i/>
      <w:color w:val="1F497D"/>
    </w:rPr>
  </w:style>
  <w:style w:type="paragraph" w:styleId="Heading4">
    <w:name w:val="heading 4"/>
    <w:basedOn w:val="Normal"/>
    <w:next w:val="Normal"/>
    <w:link w:val="Heading4Char"/>
    <w:autoRedefine/>
    <w:uiPriority w:val="9"/>
    <w:unhideWhenUsed/>
    <w:qFormat/>
    <w:rsid w:val="005F12C4"/>
    <w:pPr>
      <w:keepNext/>
      <w:keepLines/>
      <w:outlineLvl w:val="3"/>
    </w:pPr>
    <w:rPr>
      <w:u w:val="dotted"/>
    </w:rPr>
  </w:style>
  <w:style w:type="paragraph" w:styleId="Heading5">
    <w:name w:val="heading 5"/>
    <w:basedOn w:val="Normal"/>
    <w:next w:val="Normal"/>
    <w:link w:val="Heading5Char"/>
    <w:autoRedefine/>
    <w:uiPriority w:val="9"/>
    <w:unhideWhenUsed/>
    <w:qFormat/>
    <w:rsid w:val="007E5D31"/>
    <w:pPr>
      <w:keepNext/>
      <w:keepLines/>
      <w:widowControl w:val="0"/>
      <w:autoSpaceDE w:val="0"/>
      <w:autoSpaceDN w:val="0"/>
      <w:adjustRightInd w:val="0"/>
      <w:outlineLvl w:val="4"/>
    </w:pPr>
    <w:rPr>
      <w:i/>
      <w:color w:val="1F497D"/>
    </w:rPr>
  </w:style>
  <w:style w:type="paragraph" w:styleId="Heading6">
    <w:name w:val="heading 6"/>
    <w:basedOn w:val="Normal"/>
    <w:next w:val="Normal"/>
    <w:link w:val="Heading6Char"/>
    <w:autoRedefine/>
    <w:uiPriority w:val="9"/>
    <w:unhideWhenUsed/>
    <w:qFormat/>
    <w:rsid w:val="001A15DA"/>
    <w:pPr>
      <w:keepNext/>
      <w:keepLines/>
      <w:ind w:left="288"/>
      <w:outlineLvl w:val="5"/>
    </w:pPr>
    <w:rPr>
      <w:rFonts w:asciiTheme="majorHAnsi" w:eastAsiaTheme="majorEastAsia" w:hAnsiTheme="majorHAnsi" w:cstheme="majorBidi"/>
      <w:bCs/>
      <w: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666"/>
    <w:rPr>
      <w:rFonts w:ascii="Helvetica" w:eastAsiaTheme="majorEastAsia" w:hAnsi="Helvetica" w:cstheme="majorBidi"/>
      <w:b/>
      <w:bCs/>
      <w:caps/>
      <w:color w:val="365F91" w:themeColor="accent1" w:themeShade="BF"/>
      <w:szCs w:val="28"/>
      <w:lang w:val="es-EC"/>
    </w:rPr>
  </w:style>
  <w:style w:type="paragraph" w:customStyle="1" w:styleId="Style3">
    <w:name w:val="Style3"/>
    <w:link w:val="Style3Char"/>
    <w:autoRedefine/>
    <w:qFormat/>
    <w:rsid w:val="004F0C98"/>
    <w:rPr>
      <w:rFonts w:ascii="News Gothic MT" w:hAnsi="News Gothic MT" w:cs="Helvetica"/>
      <w:bCs/>
      <w:szCs w:val="20"/>
    </w:rPr>
  </w:style>
  <w:style w:type="paragraph" w:styleId="PlainText">
    <w:name w:val="Plain Text"/>
    <w:basedOn w:val="Normal"/>
    <w:link w:val="PlainTextChar"/>
    <w:uiPriority w:val="99"/>
    <w:unhideWhenUsed/>
    <w:rsid w:val="004F0C98"/>
    <w:rPr>
      <w:rFonts w:ascii="Consolas" w:hAnsi="Consolas"/>
      <w:sz w:val="21"/>
      <w:szCs w:val="21"/>
    </w:rPr>
  </w:style>
  <w:style w:type="character" w:customStyle="1" w:styleId="PlainTextChar">
    <w:name w:val="Plain Text Char"/>
    <w:basedOn w:val="DefaultParagraphFont"/>
    <w:link w:val="PlainText"/>
    <w:uiPriority w:val="99"/>
    <w:rsid w:val="004F0C98"/>
    <w:rPr>
      <w:rFonts w:ascii="Consolas" w:hAnsi="Consolas"/>
      <w:color w:val="1F497D" w:themeColor="text2"/>
      <w:sz w:val="21"/>
      <w:szCs w:val="21"/>
    </w:rPr>
  </w:style>
  <w:style w:type="character" w:customStyle="1" w:styleId="Style3Char">
    <w:name w:val="Style3 Char"/>
    <w:basedOn w:val="PlainTextChar"/>
    <w:link w:val="Style3"/>
    <w:rsid w:val="004F0C98"/>
    <w:rPr>
      <w:rFonts w:ascii="News Gothic MT" w:hAnsi="News Gothic MT" w:cs="Helvetica"/>
      <w:bCs/>
      <w:szCs w:val="20"/>
    </w:rPr>
  </w:style>
  <w:style w:type="character" w:customStyle="1" w:styleId="Heading3Char">
    <w:name w:val="Heading 3 Char"/>
    <w:basedOn w:val="DefaultParagraphFont"/>
    <w:link w:val="Heading3"/>
    <w:rsid w:val="003E3803"/>
    <w:rPr>
      <w:rFonts w:ascii="Helvetica" w:hAnsi="Helvetica"/>
      <w:b/>
      <w:i/>
      <w:color w:val="1F497D"/>
      <w:sz w:val="22"/>
      <w:szCs w:val="22"/>
      <w:lang w:eastAsia="es-ES"/>
    </w:rPr>
  </w:style>
  <w:style w:type="character" w:customStyle="1" w:styleId="Heading2Char">
    <w:name w:val="Heading 2 Char"/>
    <w:basedOn w:val="DefaultParagraphFont"/>
    <w:link w:val="Heading2"/>
    <w:rsid w:val="008B51F5"/>
    <w:rPr>
      <w:rFonts w:ascii="Helvetica" w:hAnsi="Helvetica" w:cs="Times New Roman"/>
      <w:b/>
      <w:bCs/>
      <w:iCs/>
      <w:color w:val="365F91" w:themeColor="accent1" w:themeShade="BF"/>
      <w:szCs w:val="24"/>
    </w:rPr>
  </w:style>
  <w:style w:type="paragraph" w:styleId="Title">
    <w:name w:val="Title"/>
    <w:basedOn w:val="Normal"/>
    <w:link w:val="TitleChar"/>
    <w:autoRedefine/>
    <w:qFormat/>
    <w:rsid w:val="007252F4"/>
    <w:pPr>
      <w:suppressAutoHyphens/>
      <w:jc w:val="center"/>
      <w:outlineLvl w:val="0"/>
    </w:pPr>
    <w:rPr>
      <w:rFonts w:cs="Arial"/>
      <w:b/>
      <w:caps/>
      <w:color w:val="1F497D" w:themeColor="text2"/>
      <w:kern w:val="28"/>
      <w:sz w:val="24"/>
      <w:szCs w:val="32"/>
    </w:rPr>
  </w:style>
  <w:style w:type="character" w:customStyle="1" w:styleId="TitleChar">
    <w:name w:val="Title Char"/>
    <w:basedOn w:val="DefaultParagraphFont"/>
    <w:link w:val="Title"/>
    <w:rsid w:val="007252F4"/>
    <w:rPr>
      <w:rFonts w:ascii="Helvetica" w:hAnsi="Helvetica" w:cs="Arial"/>
      <w:b/>
      <w:caps/>
      <w:kern w:val="28"/>
      <w:sz w:val="24"/>
      <w:szCs w:val="32"/>
      <w:lang w:eastAsia="es-ES"/>
    </w:rPr>
  </w:style>
  <w:style w:type="character" w:customStyle="1" w:styleId="Heading4Char">
    <w:name w:val="Heading 4 Char"/>
    <w:basedOn w:val="DefaultParagraphFont"/>
    <w:link w:val="Heading4"/>
    <w:uiPriority w:val="9"/>
    <w:rsid w:val="005F12C4"/>
    <w:rPr>
      <w:bCs/>
      <w:iCs/>
      <w:color w:val="1F497D"/>
      <w:sz w:val="22"/>
      <w:szCs w:val="22"/>
      <w:u w:val="dotted"/>
      <w:lang w:eastAsia="en-US"/>
    </w:rPr>
  </w:style>
  <w:style w:type="character" w:customStyle="1" w:styleId="Heading5Char">
    <w:name w:val="Heading 5 Char"/>
    <w:basedOn w:val="DefaultParagraphFont"/>
    <w:link w:val="Heading5"/>
    <w:uiPriority w:val="9"/>
    <w:rsid w:val="007E5D31"/>
    <w:rPr>
      <w:i/>
      <w:color w:val="1F497D"/>
      <w:sz w:val="22"/>
      <w:szCs w:val="22"/>
      <w:lang w:eastAsia="en-US"/>
    </w:rPr>
  </w:style>
  <w:style w:type="paragraph" w:styleId="BodyText">
    <w:name w:val="Body Text"/>
    <w:basedOn w:val="Normal"/>
    <w:link w:val="BodyTextChar"/>
    <w:uiPriority w:val="99"/>
    <w:unhideWhenUsed/>
    <w:qFormat/>
    <w:rsid w:val="00EA3D45"/>
    <w:pPr>
      <w:ind w:firstLine="288"/>
    </w:pPr>
  </w:style>
  <w:style w:type="character" w:customStyle="1" w:styleId="BodyTextChar">
    <w:name w:val="Body Text Char"/>
    <w:basedOn w:val="DefaultParagraphFont"/>
    <w:link w:val="BodyText"/>
    <w:uiPriority w:val="99"/>
    <w:rsid w:val="00EA3D45"/>
    <w:rPr>
      <w:rFonts w:ascii="Helvetica" w:hAnsi="Helvetica" w:cs="Times New Roman"/>
      <w:color w:val="365F91" w:themeColor="accent1" w:themeShade="BF"/>
      <w:szCs w:val="24"/>
      <w:lang w:eastAsia="es-ES"/>
    </w:rPr>
  </w:style>
  <w:style w:type="character" w:styleId="BookTitle">
    <w:name w:val="Book Title"/>
    <w:basedOn w:val="DefaultParagraphFont"/>
    <w:uiPriority w:val="33"/>
    <w:qFormat/>
    <w:rsid w:val="00393CF5"/>
    <w:rPr>
      <w:rFonts w:ascii="Helvetica" w:hAnsi="Helvetica"/>
      <w:bCs/>
      <w:smallCaps/>
      <w:color w:val="365F91" w:themeColor="accent1" w:themeShade="BF"/>
      <w:spacing w:val="0"/>
    </w:rPr>
  </w:style>
  <w:style w:type="paragraph" w:styleId="NoSpacing">
    <w:name w:val="No Spacing"/>
    <w:autoRedefine/>
    <w:uiPriority w:val="1"/>
    <w:qFormat/>
    <w:rsid w:val="001A15DA"/>
    <w:rPr>
      <w:rFonts w:ascii="Helvetica" w:hAnsi="Helvetica" w:cs="Times New Roman"/>
      <w:szCs w:val="24"/>
      <w:lang w:val="en-US"/>
    </w:rPr>
  </w:style>
  <w:style w:type="character" w:customStyle="1" w:styleId="Heading6Char">
    <w:name w:val="Heading 6 Char"/>
    <w:basedOn w:val="DefaultParagraphFont"/>
    <w:link w:val="Heading6"/>
    <w:uiPriority w:val="9"/>
    <w:rsid w:val="001A15DA"/>
    <w:rPr>
      <w:rFonts w:asciiTheme="majorHAnsi" w:eastAsiaTheme="majorEastAsia" w:hAnsiTheme="majorHAnsi" w:cstheme="majorBidi"/>
      <w:bCs/>
      <w:i/>
      <w:color w:val="243F60" w:themeColor="accent1" w:themeShade="7F"/>
      <w:lang w:val="es-ES" w:eastAsia="es-ES"/>
    </w:rPr>
  </w:style>
  <w:style w:type="paragraph" w:styleId="FootnoteText">
    <w:name w:val="footnote text"/>
    <w:basedOn w:val="Normal"/>
    <w:link w:val="FootnoteTextChar"/>
    <w:semiHidden/>
    <w:rsid w:val="004E1EE1"/>
    <w:rPr>
      <w:sz w:val="20"/>
      <w:szCs w:val="20"/>
    </w:rPr>
  </w:style>
  <w:style w:type="character" w:customStyle="1" w:styleId="FootnoteTextChar">
    <w:name w:val="Footnote Text Char"/>
    <w:basedOn w:val="DefaultParagraphFont"/>
    <w:link w:val="FootnoteText"/>
    <w:semiHidden/>
    <w:rsid w:val="004E1EE1"/>
    <w:rPr>
      <w:rFonts w:ascii="Helvetica" w:hAnsi="Helvetica" w:cs="Times New Roman"/>
      <w:sz w:val="20"/>
      <w:szCs w:val="20"/>
      <w:lang w:eastAsia="es-ES"/>
    </w:rPr>
  </w:style>
  <w:style w:type="character" w:styleId="SubtleReference">
    <w:name w:val="Subtle Reference"/>
    <w:basedOn w:val="DefaultParagraphFont"/>
    <w:uiPriority w:val="31"/>
    <w:qFormat/>
    <w:rsid w:val="00187F0E"/>
    <w:rPr>
      <w:rFonts w:ascii="Helvetica" w:hAnsi="Helvetica"/>
      <w:i/>
      <w:color w:val="1F497D" w:themeColor="text2"/>
      <w:sz w:val="22"/>
    </w:rPr>
  </w:style>
  <w:style w:type="character" w:styleId="Strong">
    <w:name w:val="Strong"/>
    <w:basedOn w:val="DefaultParagraphFont"/>
    <w:qFormat/>
    <w:rsid w:val="00E47030"/>
    <w:rPr>
      <w:rFonts w:ascii="Times New Roman" w:hAnsi="Times New Roman"/>
      <w:b/>
      <w:bCs/>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11960</Words>
  <Characters>65781</Characters>
  <Application>Microsoft Office Word</Application>
  <DocSecurity>0</DocSecurity>
  <Lines>548</Lines>
  <Paragraphs>155</Paragraphs>
  <ScaleCrop>false</ScaleCrop>
  <HeadingPairs>
    <vt:vector size="2" baseType="variant">
      <vt:variant>
        <vt:lpstr>Title</vt:lpstr>
      </vt:variant>
      <vt:variant>
        <vt:i4>1</vt:i4>
      </vt:variant>
    </vt:vector>
  </HeadingPairs>
  <TitlesOfParts>
    <vt:vector size="1" baseType="lpstr">
      <vt:lpstr/>
    </vt:vector>
  </TitlesOfParts>
  <Company>Estade</Company>
  <LinksUpToDate>false</LinksUpToDate>
  <CharactersWithSpaces>77586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dc:creator>
  <cp:keywords/>
  <dc:description/>
  <cp:lastModifiedBy>ep</cp:lastModifiedBy>
  <cp:revision>3</cp:revision>
  <dcterms:created xsi:type="dcterms:W3CDTF">2009-05-09T23:20:00Z</dcterms:created>
  <dcterms:modified xsi:type="dcterms:W3CDTF">2009-05-09T23:21:00Z</dcterms:modified>
</cp:coreProperties>
</file>